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B78F5" w14:textId="03950921" w:rsidR="00435208" w:rsidRDefault="00435208" w:rsidP="00435208">
      <w:pPr>
        <w:pStyle w:val="SemEspaamento"/>
        <w:jc w:val="both"/>
        <w:rPr>
          <w:b/>
          <w:sz w:val="28"/>
          <w:szCs w:val="28"/>
        </w:rPr>
      </w:pPr>
      <w:bookmarkStart w:id="0" w:name="OLE_LINK1"/>
      <w:r>
        <w:rPr>
          <w:b/>
          <w:sz w:val="28"/>
          <w:szCs w:val="28"/>
        </w:rPr>
        <w:t xml:space="preserve">7ª SESSÃO ORDINÁRIA DA CÂMARA MUNICIPAL DE VEREADORES DE NOVA PRATA, EM </w:t>
      </w:r>
      <w:r w:rsidR="00FA7FED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 xml:space="preserve"> DE MARÇO DE 2026.</w:t>
      </w:r>
    </w:p>
    <w:p w14:paraId="207BFCDD" w14:textId="77777777" w:rsidR="00435208" w:rsidRDefault="00435208" w:rsidP="00435208">
      <w:pPr>
        <w:pStyle w:val="SemEspaamento"/>
        <w:ind w:firstLine="709"/>
        <w:jc w:val="both"/>
        <w:rPr>
          <w:sz w:val="28"/>
          <w:szCs w:val="28"/>
        </w:rPr>
      </w:pPr>
    </w:p>
    <w:p w14:paraId="4FA0640E" w14:textId="77777777" w:rsidR="00435208" w:rsidRDefault="00435208" w:rsidP="00435208">
      <w:pPr>
        <w:pStyle w:val="SemEspaamen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ORDEM DO DIA:</w:t>
      </w:r>
    </w:p>
    <w:p w14:paraId="572B48A6" w14:textId="77777777" w:rsidR="00435208" w:rsidRDefault="00435208" w:rsidP="00435208">
      <w:pPr>
        <w:pStyle w:val="SemEspaamento"/>
        <w:ind w:firstLine="851"/>
        <w:jc w:val="both"/>
        <w:rPr>
          <w:sz w:val="28"/>
          <w:szCs w:val="28"/>
        </w:rPr>
      </w:pPr>
    </w:p>
    <w:p w14:paraId="328EE0CC" w14:textId="4444BDFA" w:rsidR="00435208" w:rsidRDefault="00435208" w:rsidP="00435208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– Aprovação da Ata da 6ª Sessão Ordinária realizada em 09 de março de 2026.</w:t>
      </w:r>
    </w:p>
    <w:p w14:paraId="1CABC8F2" w14:textId="77777777" w:rsidR="00435208" w:rsidRDefault="00435208" w:rsidP="00435208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0548AB15" w14:textId="77777777" w:rsidR="00435208" w:rsidRDefault="00435208" w:rsidP="00435208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EXPEDIENTES DO PODER EXECUTIVO – NOVOS:</w:t>
      </w:r>
    </w:p>
    <w:p w14:paraId="4FD7FCD3" w14:textId="77777777" w:rsidR="00435208" w:rsidRDefault="00435208" w:rsidP="00435208">
      <w:pPr>
        <w:pStyle w:val="SemEspaamento"/>
        <w:ind w:firstLine="709"/>
        <w:jc w:val="both"/>
        <w:rPr>
          <w:b/>
          <w:sz w:val="28"/>
          <w:szCs w:val="28"/>
        </w:rPr>
      </w:pPr>
    </w:p>
    <w:p w14:paraId="2C0B0D56" w14:textId="571BC5EA" w:rsidR="00435208" w:rsidRPr="00435208" w:rsidRDefault="00435208" w:rsidP="00435208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435208">
        <w:rPr>
          <w:bCs/>
          <w:sz w:val="28"/>
          <w:szCs w:val="28"/>
        </w:rPr>
        <w:tab/>
      </w:r>
      <w:r w:rsidRPr="00435208">
        <w:rPr>
          <w:rFonts w:asciiTheme="minorHAnsi" w:hAnsiTheme="minorHAnsi" w:cstheme="minorHAnsi"/>
          <w:bCs/>
          <w:sz w:val="28"/>
          <w:szCs w:val="28"/>
        </w:rPr>
        <w:t>1 – Projeto de Lei nº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15/2026, dispõe sobre reestruturação do </w:t>
      </w:r>
      <w:r>
        <w:rPr>
          <w:rFonts w:asciiTheme="minorHAnsi" w:hAnsiTheme="minorHAnsi" w:cstheme="minorHAnsi"/>
          <w:bCs/>
          <w:sz w:val="28"/>
          <w:szCs w:val="28"/>
        </w:rPr>
        <w:t>C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onselho </w:t>
      </w:r>
      <w:r>
        <w:rPr>
          <w:rFonts w:asciiTheme="minorHAnsi" w:hAnsiTheme="minorHAnsi" w:cstheme="minorHAnsi"/>
          <w:bCs/>
          <w:sz w:val="28"/>
          <w:szCs w:val="28"/>
        </w:rPr>
        <w:t>M</w:t>
      </w:r>
      <w:r w:rsidR="00577B40">
        <w:rPr>
          <w:rFonts w:asciiTheme="minorHAnsi" w:hAnsiTheme="minorHAnsi" w:cstheme="minorHAnsi"/>
          <w:bCs/>
          <w:sz w:val="28"/>
          <w:szCs w:val="28"/>
        </w:rPr>
        <w:t>unicipal de E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sporte e </w:t>
      </w:r>
      <w:r w:rsidR="00577B40">
        <w:rPr>
          <w:rFonts w:asciiTheme="minorHAnsi" w:hAnsiTheme="minorHAnsi" w:cstheme="minorHAnsi"/>
          <w:bCs/>
          <w:sz w:val="28"/>
          <w:szCs w:val="28"/>
        </w:rPr>
        <w:t>L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azer, institui a </w:t>
      </w:r>
      <w:r w:rsidR="00577B40">
        <w:rPr>
          <w:rFonts w:asciiTheme="minorHAnsi" w:hAnsiTheme="minorHAnsi" w:cstheme="minorHAnsi"/>
          <w:bCs/>
          <w:sz w:val="28"/>
          <w:szCs w:val="28"/>
        </w:rPr>
        <w:t>C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onferência </w:t>
      </w:r>
      <w:r>
        <w:rPr>
          <w:rFonts w:asciiTheme="minorHAnsi" w:hAnsiTheme="minorHAnsi" w:cstheme="minorHAnsi"/>
          <w:bCs/>
          <w:sz w:val="28"/>
          <w:szCs w:val="28"/>
        </w:rPr>
        <w:t>M</w:t>
      </w:r>
      <w:r w:rsidR="00577B40">
        <w:rPr>
          <w:rFonts w:asciiTheme="minorHAnsi" w:hAnsiTheme="minorHAnsi" w:cstheme="minorHAnsi"/>
          <w:bCs/>
          <w:sz w:val="28"/>
          <w:szCs w:val="28"/>
        </w:rPr>
        <w:t>unicipal de E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sporte e a </w:t>
      </w:r>
      <w:r w:rsidR="00577B40">
        <w:rPr>
          <w:rFonts w:asciiTheme="minorHAnsi" w:hAnsiTheme="minorHAnsi" w:cstheme="minorHAnsi"/>
          <w:bCs/>
          <w:sz w:val="28"/>
          <w:szCs w:val="28"/>
        </w:rPr>
        <w:t>J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unta </w:t>
      </w:r>
      <w:r w:rsidR="00577B40">
        <w:rPr>
          <w:rFonts w:asciiTheme="minorHAnsi" w:hAnsiTheme="minorHAnsi" w:cstheme="minorHAnsi"/>
          <w:bCs/>
          <w:sz w:val="28"/>
          <w:szCs w:val="28"/>
        </w:rPr>
        <w:t>D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isciplinar </w:t>
      </w:r>
      <w:r w:rsidR="00577B40">
        <w:rPr>
          <w:rFonts w:asciiTheme="minorHAnsi" w:hAnsiTheme="minorHAnsi" w:cstheme="minorHAnsi"/>
          <w:bCs/>
          <w:sz w:val="28"/>
          <w:szCs w:val="28"/>
        </w:rPr>
        <w:t>D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esportiva do </w:t>
      </w:r>
      <w:r>
        <w:rPr>
          <w:rFonts w:asciiTheme="minorHAnsi" w:hAnsiTheme="minorHAnsi" w:cstheme="minorHAnsi"/>
          <w:bCs/>
          <w:sz w:val="28"/>
          <w:szCs w:val="28"/>
        </w:rPr>
        <w:t>M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unicípio de </w:t>
      </w:r>
      <w:r>
        <w:rPr>
          <w:rFonts w:asciiTheme="minorHAnsi" w:hAnsiTheme="minorHAnsi" w:cstheme="minorHAnsi"/>
          <w:bCs/>
          <w:sz w:val="28"/>
          <w:szCs w:val="28"/>
        </w:rPr>
        <w:t>N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ova </w:t>
      </w:r>
      <w:r>
        <w:rPr>
          <w:rFonts w:asciiTheme="minorHAnsi" w:hAnsiTheme="minorHAnsi" w:cstheme="minorHAnsi"/>
          <w:bCs/>
          <w:sz w:val="28"/>
          <w:szCs w:val="28"/>
        </w:rPr>
        <w:t>P</w:t>
      </w:r>
      <w:r w:rsidRPr="00435208">
        <w:rPr>
          <w:rFonts w:asciiTheme="minorHAnsi" w:hAnsiTheme="minorHAnsi" w:cstheme="minorHAnsi"/>
          <w:bCs/>
          <w:sz w:val="28"/>
          <w:szCs w:val="28"/>
        </w:rPr>
        <w:t>rata.</w:t>
      </w:r>
    </w:p>
    <w:p w14:paraId="5D0FB1DA" w14:textId="418EA072" w:rsidR="00435208" w:rsidRPr="00435208" w:rsidRDefault="00435208" w:rsidP="00435208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ab/>
        <w:t>2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 – Projeto de Lei nº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16/2026, </w:t>
      </w:r>
      <w:r>
        <w:rPr>
          <w:rFonts w:asciiTheme="minorHAnsi" w:hAnsiTheme="minorHAnsi" w:cstheme="minorHAnsi"/>
          <w:bCs/>
          <w:sz w:val="28"/>
          <w:szCs w:val="28"/>
        </w:rPr>
        <w:t>a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ltera a denominação da Escola Municipal de Ensino Fundamental Prefeito Nagib Stella </w:t>
      </w:r>
      <w:proofErr w:type="spellStart"/>
      <w:r w:rsidRPr="00435208">
        <w:rPr>
          <w:rFonts w:asciiTheme="minorHAnsi" w:hAnsiTheme="minorHAnsi" w:cstheme="minorHAnsi"/>
          <w:bCs/>
          <w:sz w:val="28"/>
          <w:szCs w:val="28"/>
        </w:rPr>
        <w:t>Ellias</w:t>
      </w:r>
      <w:proofErr w:type="spellEnd"/>
      <w:r w:rsidRPr="00435208">
        <w:rPr>
          <w:rFonts w:asciiTheme="minorHAnsi" w:hAnsiTheme="minorHAnsi" w:cstheme="minorHAnsi"/>
          <w:bCs/>
          <w:sz w:val="28"/>
          <w:szCs w:val="28"/>
        </w:rPr>
        <w:t xml:space="preserve"> e revoga Lei n° 10.336/2019 de 12 de junho de 2019 e dá outras providencias.</w:t>
      </w:r>
    </w:p>
    <w:p w14:paraId="25EEEEE8" w14:textId="07DC61FC" w:rsidR="00435208" w:rsidRPr="00435208" w:rsidRDefault="00435208" w:rsidP="00435208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ab/>
      </w:r>
      <w:r w:rsidRPr="00435208">
        <w:rPr>
          <w:rFonts w:asciiTheme="minorHAnsi" w:hAnsiTheme="minorHAnsi" w:cstheme="minorHAnsi"/>
          <w:bCs/>
          <w:sz w:val="28"/>
          <w:szCs w:val="28"/>
        </w:rPr>
        <w:t>3 – Projeto de Lei nº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17/2026, </w:t>
      </w:r>
      <w:r>
        <w:rPr>
          <w:rFonts w:asciiTheme="minorHAnsi" w:hAnsiTheme="minorHAnsi" w:cstheme="minorHAnsi"/>
          <w:bCs/>
          <w:sz w:val="28"/>
          <w:szCs w:val="28"/>
        </w:rPr>
        <w:t>a</w:t>
      </w:r>
      <w:r w:rsidRPr="00435208">
        <w:rPr>
          <w:rFonts w:asciiTheme="minorHAnsi" w:hAnsiTheme="minorHAnsi" w:cstheme="minorHAnsi"/>
          <w:bCs/>
          <w:sz w:val="28"/>
          <w:szCs w:val="28"/>
        </w:rPr>
        <w:t>ltera o Art. 4° da Lei n° 11.198/2023 de 19 de dezembro de 2023 e dá outras providencias</w:t>
      </w:r>
      <w:r w:rsidR="00577B40">
        <w:rPr>
          <w:rFonts w:asciiTheme="minorHAnsi" w:hAnsiTheme="minorHAnsi" w:cstheme="minorHAnsi"/>
          <w:bCs/>
          <w:sz w:val="28"/>
          <w:szCs w:val="28"/>
        </w:rPr>
        <w:t>.</w:t>
      </w:r>
      <w:r>
        <w:rPr>
          <w:rFonts w:asciiTheme="minorHAnsi" w:hAnsiTheme="minorHAnsi" w:cstheme="minorHAnsi"/>
          <w:bCs/>
          <w:sz w:val="28"/>
          <w:szCs w:val="28"/>
        </w:rPr>
        <w:t xml:space="preserve"> (</w:t>
      </w:r>
      <w:r w:rsidR="00577B40">
        <w:rPr>
          <w:rFonts w:asciiTheme="minorHAnsi" w:hAnsiTheme="minorHAnsi" w:cstheme="minorHAnsi"/>
          <w:bCs/>
          <w:sz w:val="28"/>
          <w:szCs w:val="28"/>
        </w:rPr>
        <w:t>R</w:t>
      </w:r>
      <w:r>
        <w:rPr>
          <w:rFonts w:asciiTheme="minorHAnsi" w:hAnsiTheme="minorHAnsi" w:cstheme="minorHAnsi"/>
          <w:bCs/>
          <w:sz w:val="28"/>
          <w:szCs w:val="28"/>
        </w:rPr>
        <w:t>eajuste do v</w:t>
      </w:r>
      <w:r w:rsidRPr="00435208">
        <w:rPr>
          <w:rFonts w:asciiTheme="minorHAnsi" w:hAnsiTheme="minorHAnsi" w:cstheme="minorHAnsi"/>
          <w:bCs/>
          <w:sz w:val="28"/>
          <w:szCs w:val="28"/>
        </w:rPr>
        <w:t>ale-</w:t>
      </w:r>
      <w:r w:rsidR="00E2315D">
        <w:rPr>
          <w:rFonts w:asciiTheme="minorHAnsi" w:hAnsiTheme="minorHAnsi" w:cstheme="minorHAnsi"/>
          <w:bCs/>
          <w:sz w:val="28"/>
          <w:szCs w:val="28"/>
        </w:rPr>
        <w:t>alimentação</w:t>
      </w:r>
      <w:r>
        <w:rPr>
          <w:rFonts w:asciiTheme="minorHAnsi" w:hAnsiTheme="minorHAnsi" w:cstheme="minorHAnsi"/>
          <w:bCs/>
          <w:sz w:val="28"/>
          <w:szCs w:val="28"/>
        </w:rPr>
        <w:t>)</w:t>
      </w:r>
      <w:r w:rsidRPr="00435208">
        <w:rPr>
          <w:rFonts w:asciiTheme="minorHAnsi" w:hAnsiTheme="minorHAnsi" w:cstheme="minorHAnsi"/>
          <w:bCs/>
          <w:sz w:val="28"/>
          <w:szCs w:val="28"/>
        </w:rPr>
        <w:t>.</w:t>
      </w:r>
    </w:p>
    <w:p w14:paraId="2EE4B630" w14:textId="3A5155FC" w:rsidR="00435208" w:rsidRPr="00435208" w:rsidRDefault="00435208" w:rsidP="00435208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ab/>
      </w:r>
      <w:r w:rsidRPr="00435208">
        <w:rPr>
          <w:rFonts w:asciiTheme="minorHAnsi" w:hAnsiTheme="minorHAnsi" w:cstheme="minorHAnsi"/>
          <w:bCs/>
          <w:sz w:val="28"/>
          <w:szCs w:val="28"/>
        </w:rPr>
        <w:t>4 – Projeto de Lei nº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18/2026, </w:t>
      </w:r>
      <w:r>
        <w:rPr>
          <w:rFonts w:asciiTheme="minorHAnsi" w:hAnsiTheme="minorHAnsi" w:cstheme="minorHAnsi"/>
          <w:bCs/>
          <w:sz w:val="28"/>
          <w:szCs w:val="28"/>
        </w:rPr>
        <w:t>p</w:t>
      </w:r>
      <w:r w:rsidRPr="00435208">
        <w:rPr>
          <w:rFonts w:asciiTheme="minorHAnsi" w:hAnsiTheme="minorHAnsi" w:cstheme="minorHAnsi"/>
          <w:bCs/>
          <w:sz w:val="28"/>
          <w:szCs w:val="28"/>
        </w:rPr>
        <w:t>rorroga o prazo de vigência do Plano Municipal de Educação aprovado por meio da Lei nº 9.279/2015, de 03 de junho de 2015 e dá outras providências.</w:t>
      </w:r>
    </w:p>
    <w:p w14:paraId="133E54C1" w14:textId="11900960" w:rsidR="00435208" w:rsidRPr="00435208" w:rsidRDefault="00435208" w:rsidP="00435208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ab/>
      </w:r>
      <w:r w:rsidRPr="00435208">
        <w:rPr>
          <w:rFonts w:asciiTheme="minorHAnsi" w:hAnsiTheme="minorHAnsi" w:cstheme="minorHAnsi"/>
          <w:bCs/>
          <w:sz w:val="28"/>
          <w:szCs w:val="28"/>
        </w:rPr>
        <w:t>5 – Projeto de Lei nº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19/2026, </w:t>
      </w:r>
      <w:r>
        <w:rPr>
          <w:rFonts w:asciiTheme="minorHAnsi" w:hAnsiTheme="minorHAnsi" w:cstheme="minorHAnsi"/>
          <w:bCs/>
          <w:sz w:val="28"/>
          <w:szCs w:val="28"/>
        </w:rPr>
        <w:t>a</w:t>
      </w:r>
      <w:r w:rsidRPr="00435208">
        <w:rPr>
          <w:rFonts w:asciiTheme="minorHAnsi" w:hAnsiTheme="minorHAnsi" w:cstheme="minorHAnsi"/>
          <w:bCs/>
          <w:sz w:val="28"/>
          <w:szCs w:val="28"/>
        </w:rPr>
        <w:t>utoriza o Poder Executivo Municipal a abrir crédito suplementar no orçamento vigente, por redução orçamentária, conforme Resolução de Mesa Legislativa 02/2026 e dá outras providências.</w:t>
      </w:r>
      <w:r>
        <w:rPr>
          <w:rFonts w:asciiTheme="minorHAnsi" w:hAnsiTheme="minorHAnsi" w:cstheme="minorHAnsi"/>
          <w:bCs/>
          <w:sz w:val="28"/>
          <w:szCs w:val="28"/>
        </w:rPr>
        <w:t xml:space="preserve"> (</w:t>
      </w:r>
      <w:r w:rsidR="00577B40">
        <w:rPr>
          <w:rFonts w:asciiTheme="minorHAnsi" w:hAnsiTheme="minorHAnsi" w:cstheme="minorHAnsi"/>
          <w:bCs/>
          <w:sz w:val="28"/>
          <w:szCs w:val="28"/>
        </w:rPr>
        <w:t>N</w:t>
      </w:r>
      <w:r>
        <w:rPr>
          <w:rFonts w:asciiTheme="minorHAnsi" w:hAnsiTheme="minorHAnsi" w:cstheme="minorHAnsi"/>
          <w:bCs/>
          <w:sz w:val="28"/>
          <w:szCs w:val="28"/>
        </w:rPr>
        <w:t>o valor de R$500.000,00 (quinhentos mil</w:t>
      </w:r>
      <w:r w:rsidR="00577B40">
        <w:rPr>
          <w:rFonts w:asciiTheme="minorHAnsi" w:hAnsiTheme="minorHAnsi" w:cstheme="minorHAnsi"/>
          <w:bCs/>
          <w:sz w:val="28"/>
          <w:szCs w:val="28"/>
        </w:rPr>
        <w:t xml:space="preserve"> reais) para o reajuste do vale–alimentação</w:t>
      </w:r>
      <w:r>
        <w:rPr>
          <w:rFonts w:asciiTheme="minorHAnsi" w:hAnsiTheme="minorHAnsi" w:cstheme="minorHAnsi"/>
          <w:bCs/>
          <w:sz w:val="28"/>
          <w:szCs w:val="28"/>
        </w:rPr>
        <w:t>)</w:t>
      </w:r>
      <w:r w:rsidR="00577B40">
        <w:rPr>
          <w:rFonts w:asciiTheme="minorHAnsi" w:hAnsiTheme="minorHAnsi" w:cstheme="minorHAnsi"/>
          <w:bCs/>
          <w:sz w:val="28"/>
          <w:szCs w:val="28"/>
        </w:rPr>
        <w:t>.</w:t>
      </w:r>
    </w:p>
    <w:p w14:paraId="6485C2AE" w14:textId="6769663C" w:rsidR="00435208" w:rsidRPr="00435208" w:rsidRDefault="00435208" w:rsidP="00E2315D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ab/>
      </w:r>
      <w:r w:rsidRPr="00435208">
        <w:rPr>
          <w:rFonts w:asciiTheme="minorHAnsi" w:hAnsiTheme="minorHAnsi" w:cstheme="minorHAnsi"/>
          <w:bCs/>
          <w:sz w:val="28"/>
          <w:szCs w:val="28"/>
        </w:rPr>
        <w:t>6 – Projeto de Lei nº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20/2026, </w:t>
      </w:r>
      <w:r>
        <w:rPr>
          <w:rFonts w:asciiTheme="minorHAnsi" w:hAnsiTheme="minorHAnsi" w:cstheme="minorHAnsi"/>
          <w:bCs/>
          <w:sz w:val="28"/>
          <w:szCs w:val="28"/>
        </w:rPr>
        <w:t>a</w:t>
      </w:r>
      <w:r w:rsidRPr="00435208">
        <w:rPr>
          <w:rFonts w:asciiTheme="minorHAnsi" w:hAnsiTheme="minorHAnsi" w:cstheme="minorHAnsi"/>
          <w:bCs/>
          <w:sz w:val="28"/>
          <w:szCs w:val="28"/>
        </w:rPr>
        <w:t>utoriza o Poder Executivo Municipal a abrir crédito suplementar no orçamento vigente, por superávit financeiro do ano de 2025 e dá outras providências</w:t>
      </w:r>
      <w:r w:rsidR="00577B40">
        <w:rPr>
          <w:rFonts w:asciiTheme="minorHAnsi" w:hAnsiTheme="minorHAnsi" w:cstheme="minorHAnsi"/>
          <w:bCs/>
          <w:sz w:val="28"/>
          <w:szCs w:val="28"/>
        </w:rPr>
        <w:t>. (Diversas Secretarias, no valor total</w:t>
      </w:r>
      <w:r w:rsidR="00E2315D">
        <w:rPr>
          <w:rFonts w:asciiTheme="minorHAnsi" w:hAnsiTheme="minorHAnsi" w:cstheme="minorHAnsi"/>
          <w:bCs/>
          <w:sz w:val="28"/>
          <w:szCs w:val="28"/>
        </w:rPr>
        <w:t xml:space="preserve"> de </w:t>
      </w:r>
      <w:r w:rsidR="00E2315D" w:rsidRPr="00E2315D">
        <w:rPr>
          <w:rFonts w:asciiTheme="minorHAnsi" w:hAnsiTheme="minorHAnsi" w:cstheme="minorHAnsi"/>
          <w:bCs/>
          <w:sz w:val="28"/>
          <w:szCs w:val="28"/>
        </w:rPr>
        <w:t>R$ 420.000,00</w:t>
      </w:r>
      <w:r w:rsidR="00E2315D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E2315D" w:rsidRPr="00E2315D">
        <w:rPr>
          <w:rFonts w:asciiTheme="minorHAnsi" w:hAnsiTheme="minorHAnsi" w:cstheme="minorHAnsi"/>
          <w:bCs/>
          <w:sz w:val="28"/>
          <w:szCs w:val="28"/>
        </w:rPr>
        <w:t>(quatrocentos e vinte mil reais)</w:t>
      </w:r>
      <w:r w:rsidR="00E2315D">
        <w:rPr>
          <w:rFonts w:asciiTheme="minorHAnsi" w:hAnsiTheme="minorHAnsi" w:cstheme="minorHAnsi"/>
          <w:bCs/>
          <w:sz w:val="28"/>
          <w:szCs w:val="28"/>
        </w:rPr>
        <w:t>,</w:t>
      </w:r>
      <w:r w:rsidR="00577B40" w:rsidRPr="00577B40">
        <w:rPr>
          <w:rFonts w:asciiTheme="minorHAnsi" w:hAnsiTheme="minorHAnsi" w:cstheme="minorHAnsi"/>
          <w:bCs/>
          <w:sz w:val="28"/>
          <w:szCs w:val="28"/>
        </w:rPr>
        <w:t xml:space="preserve"> destinado </w:t>
      </w:r>
      <w:r w:rsidR="00577B40">
        <w:rPr>
          <w:rFonts w:asciiTheme="minorHAnsi" w:hAnsiTheme="minorHAnsi" w:cstheme="minorHAnsi"/>
          <w:bCs/>
          <w:sz w:val="28"/>
          <w:szCs w:val="28"/>
        </w:rPr>
        <w:t>ao reajuste do vale-alimentação).</w:t>
      </w:r>
    </w:p>
    <w:p w14:paraId="0766D5C7" w14:textId="3D99F1E1" w:rsidR="00435208" w:rsidRPr="00435208" w:rsidRDefault="00435208" w:rsidP="00435208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435208">
        <w:rPr>
          <w:rFonts w:asciiTheme="minorHAnsi" w:hAnsiTheme="minorHAnsi" w:cstheme="minorHAnsi"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Cs/>
          <w:sz w:val="28"/>
          <w:szCs w:val="28"/>
        </w:rPr>
        <w:tab/>
      </w:r>
      <w:r w:rsidRPr="00435208">
        <w:rPr>
          <w:rFonts w:asciiTheme="minorHAnsi" w:hAnsiTheme="minorHAnsi" w:cstheme="minorHAnsi"/>
          <w:bCs/>
          <w:sz w:val="28"/>
          <w:szCs w:val="28"/>
        </w:rPr>
        <w:t>7 – Projeto de Lei nº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21/2026, autoriza o </w:t>
      </w:r>
      <w:r>
        <w:rPr>
          <w:rFonts w:asciiTheme="minorHAnsi" w:hAnsiTheme="minorHAnsi" w:cstheme="minorHAnsi"/>
          <w:bCs/>
          <w:sz w:val="28"/>
          <w:szCs w:val="28"/>
        </w:rPr>
        <w:t>P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oder </w:t>
      </w:r>
      <w:r>
        <w:rPr>
          <w:rFonts w:asciiTheme="minorHAnsi" w:hAnsiTheme="minorHAnsi" w:cstheme="minorHAnsi"/>
          <w:bCs/>
          <w:sz w:val="28"/>
          <w:szCs w:val="28"/>
        </w:rPr>
        <w:t>E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xecutivo </w:t>
      </w:r>
      <w:r>
        <w:rPr>
          <w:rFonts w:asciiTheme="minorHAnsi" w:hAnsiTheme="minorHAnsi" w:cstheme="minorHAnsi"/>
          <w:bCs/>
          <w:sz w:val="28"/>
          <w:szCs w:val="28"/>
        </w:rPr>
        <w:t>M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unicipal a firmar convênio junto ao grupo de apoio à </w:t>
      </w:r>
      <w:r>
        <w:rPr>
          <w:rFonts w:asciiTheme="minorHAnsi" w:hAnsiTheme="minorHAnsi" w:cstheme="minorHAnsi"/>
          <w:bCs/>
          <w:sz w:val="28"/>
          <w:szCs w:val="28"/>
        </w:rPr>
        <w:t>P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olícia </w:t>
      </w:r>
      <w:r>
        <w:rPr>
          <w:rFonts w:asciiTheme="minorHAnsi" w:hAnsiTheme="minorHAnsi" w:cstheme="minorHAnsi"/>
          <w:bCs/>
          <w:sz w:val="28"/>
          <w:szCs w:val="28"/>
        </w:rPr>
        <w:t>C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ivil – </w:t>
      </w:r>
      <w:r w:rsidR="00577B40">
        <w:rPr>
          <w:rFonts w:asciiTheme="minorHAnsi" w:hAnsiTheme="minorHAnsi" w:cstheme="minorHAnsi"/>
          <w:bCs/>
          <w:sz w:val="28"/>
          <w:szCs w:val="28"/>
        </w:rPr>
        <w:t>GAP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 e autoriza repasse de valores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435208">
        <w:rPr>
          <w:rFonts w:asciiTheme="minorHAnsi" w:hAnsiTheme="minorHAnsi" w:cstheme="minorHAnsi"/>
          <w:bCs/>
          <w:sz w:val="28"/>
          <w:szCs w:val="28"/>
        </w:rPr>
        <w:t>e dá outras providências.</w:t>
      </w:r>
      <w:r w:rsidR="00E2315D">
        <w:rPr>
          <w:rFonts w:asciiTheme="minorHAnsi" w:hAnsiTheme="minorHAnsi" w:cstheme="minorHAnsi"/>
          <w:bCs/>
          <w:sz w:val="28"/>
          <w:szCs w:val="28"/>
        </w:rPr>
        <w:t xml:space="preserve"> (N</w:t>
      </w:r>
      <w:r w:rsidR="00E2315D" w:rsidRPr="00E2315D">
        <w:rPr>
          <w:rFonts w:asciiTheme="minorHAnsi" w:hAnsiTheme="minorHAnsi" w:cstheme="minorHAnsi"/>
          <w:bCs/>
          <w:sz w:val="28"/>
          <w:szCs w:val="28"/>
        </w:rPr>
        <w:t>o valor de R$ 3.850,00 (três mil e oitocentos e cinquenta reais) mensais</w:t>
      </w:r>
      <w:r w:rsidR="00E2315D">
        <w:rPr>
          <w:rFonts w:asciiTheme="minorHAnsi" w:hAnsiTheme="minorHAnsi" w:cstheme="minorHAnsi"/>
          <w:bCs/>
          <w:sz w:val="28"/>
          <w:szCs w:val="28"/>
        </w:rPr>
        <w:t>)</w:t>
      </w:r>
      <w:r w:rsidR="00E2315D" w:rsidRPr="00E2315D">
        <w:rPr>
          <w:rFonts w:asciiTheme="minorHAnsi" w:hAnsiTheme="minorHAnsi" w:cstheme="minorHAnsi"/>
          <w:bCs/>
          <w:sz w:val="28"/>
          <w:szCs w:val="28"/>
        </w:rPr>
        <w:t>.</w:t>
      </w:r>
    </w:p>
    <w:p w14:paraId="3142E8E7" w14:textId="3971C2AE" w:rsidR="00435208" w:rsidRDefault="00435208" w:rsidP="00435208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EXPEDIENTES DO PODER LEGISLATIVO - NOVOS:</w:t>
      </w:r>
    </w:p>
    <w:p w14:paraId="6EEDB9FC" w14:textId="77777777" w:rsidR="00435208" w:rsidRDefault="00435208" w:rsidP="00435208">
      <w:pPr>
        <w:pStyle w:val="SemEspaamen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7F3BACBE" w14:textId="095105A2" w:rsidR="00435208" w:rsidRDefault="00435208" w:rsidP="00435208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 – Moção de Apoio nº 01/2026, do Ver. </w:t>
      </w:r>
      <w:proofErr w:type="spellStart"/>
      <w:r>
        <w:rPr>
          <w:bCs/>
          <w:sz w:val="28"/>
          <w:szCs w:val="28"/>
        </w:rPr>
        <w:t>Lindon</w:t>
      </w:r>
      <w:proofErr w:type="spellEnd"/>
      <w:r>
        <w:rPr>
          <w:bCs/>
          <w:sz w:val="28"/>
          <w:szCs w:val="28"/>
        </w:rPr>
        <w:t xml:space="preserve"> e os demais vereadores, dispõe sobre o apoio aos candidatos ao Concurso Público para ingresso na Polícia Civil do Estado. </w:t>
      </w:r>
    </w:p>
    <w:p w14:paraId="0171D17F" w14:textId="5C83F660" w:rsidR="00435208" w:rsidRDefault="00435208" w:rsidP="00435208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4D8FA9C6" w14:textId="361D6862" w:rsidR="00435208" w:rsidRDefault="00435208" w:rsidP="00435208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 – Pedido de Indicação nº 43/2026, do Ver. Paraíba, dispõe sobre construção de abrigos nas UBS. </w:t>
      </w:r>
    </w:p>
    <w:p w14:paraId="5D2097AF" w14:textId="16444597" w:rsidR="00435208" w:rsidRDefault="00435208" w:rsidP="00435208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542E7A4F" w14:textId="5A136BDA" w:rsidR="00435208" w:rsidRDefault="00435208" w:rsidP="00435208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 – Pedido de Indicação nº 44/2026, do Ver. Paraíba, solicita identificação das praças do Município. </w:t>
      </w:r>
    </w:p>
    <w:p w14:paraId="51D18D92" w14:textId="002157DE" w:rsidR="00435208" w:rsidRDefault="00435208" w:rsidP="00435208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1A349CA5" w14:textId="3B557FC5" w:rsidR="00435208" w:rsidRDefault="00435208" w:rsidP="00435208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 – Pedido de Indicação nº 45/2026, do Ver. Paraíba, dispõe sobre a construção de praça com brinquedos ao ar livre, no Loteamento Povoado </w:t>
      </w:r>
      <w:proofErr w:type="spellStart"/>
      <w:r>
        <w:rPr>
          <w:bCs/>
          <w:sz w:val="28"/>
          <w:szCs w:val="28"/>
        </w:rPr>
        <w:t>Colla</w:t>
      </w:r>
      <w:proofErr w:type="spellEnd"/>
      <w:r>
        <w:rPr>
          <w:bCs/>
          <w:sz w:val="28"/>
          <w:szCs w:val="28"/>
        </w:rPr>
        <w:t xml:space="preserve"> com </w:t>
      </w:r>
      <w:proofErr w:type="spellStart"/>
      <w:r>
        <w:rPr>
          <w:bCs/>
          <w:sz w:val="28"/>
          <w:szCs w:val="28"/>
        </w:rPr>
        <w:t>Caravaggio</w:t>
      </w:r>
      <w:proofErr w:type="spellEnd"/>
      <w:r>
        <w:rPr>
          <w:bCs/>
          <w:sz w:val="28"/>
          <w:szCs w:val="28"/>
        </w:rPr>
        <w:t>.</w:t>
      </w:r>
    </w:p>
    <w:p w14:paraId="3BA5F48C" w14:textId="68A385A9" w:rsidR="00435208" w:rsidRDefault="00435208" w:rsidP="00435208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644B8653" w14:textId="3D7E8F8A" w:rsidR="00435208" w:rsidRDefault="00435208" w:rsidP="00435208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 – Pedido de Indicação nº 46/2026, do Ver. Paraíba, dispõe sobre instalação de câmeras de monitoramento nas salas das Escolas Municipais. </w:t>
      </w:r>
    </w:p>
    <w:p w14:paraId="4A994168" w14:textId="746F00B4" w:rsidR="00435208" w:rsidRDefault="00435208" w:rsidP="00435208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617AF5FF" w14:textId="7C2F4BDE" w:rsidR="00435208" w:rsidRDefault="00435208" w:rsidP="00435208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 – Pedido de Indicação nº 47/2026, do Ver. Paraíba, solicita reparos e manutenção na Estrada da Vila Sabiá. </w:t>
      </w:r>
    </w:p>
    <w:p w14:paraId="2335371C" w14:textId="4B8FF088" w:rsidR="00435208" w:rsidRDefault="00435208" w:rsidP="00435208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6C0B768F" w14:textId="7D83CA31" w:rsidR="00435208" w:rsidRDefault="00435208" w:rsidP="00435208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 – Pedido de Indicação nº 48/2026, do Ver. Paraíba, solicita a instituição da “Semana de Valorização da Família” na Rede Municipal de Ensino. </w:t>
      </w:r>
    </w:p>
    <w:p w14:paraId="1ED7B542" w14:textId="545171A1" w:rsidR="00435208" w:rsidRDefault="00435208" w:rsidP="00435208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5381005C" w14:textId="3E38397D" w:rsidR="00435208" w:rsidRDefault="00435208" w:rsidP="00435208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 – Pedido de Indicação nº 49/2026, do Ver. Paraíba, dispõe sobre a construção de um salão no Bairro São João Bosco. </w:t>
      </w:r>
    </w:p>
    <w:p w14:paraId="0E024947" w14:textId="08C1EC9B" w:rsidR="00435208" w:rsidRDefault="00435208" w:rsidP="00435208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129EB88C" w14:textId="28285E8A" w:rsidR="00435208" w:rsidRDefault="00435208" w:rsidP="00435208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 – Pedido de Indicação nº 51/2026, do Ver. Eraldo, solicita a retirada dos fios excedentes de energia, telefonia e internet. </w:t>
      </w:r>
    </w:p>
    <w:p w14:paraId="1BD6531E" w14:textId="083F5FAC" w:rsidR="00435208" w:rsidRDefault="00435208" w:rsidP="00435208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19BE42DC" w14:textId="4D2F3C47" w:rsidR="00435208" w:rsidRDefault="00435208" w:rsidP="00D45B0F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 – Pedido de Indicação nº</w:t>
      </w:r>
      <w:r w:rsidR="00D45B0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52/2026, do Ver. Márcio, solicita instalação e complementação da iluminação pública Rua Madre Teresa de Calcutá, Bairro </w:t>
      </w:r>
      <w:proofErr w:type="spellStart"/>
      <w:r>
        <w:rPr>
          <w:bCs/>
          <w:sz w:val="28"/>
          <w:szCs w:val="28"/>
        </w:rPr>
        <w:t>Citadella</w:t>
      </w:r>
      <w:proofErr w:type="spellEnd"/>
      <w:r>
        <w:rPr>
          <w:bCs/>
          <w:sz w:val="28"/>
          <w:szCs w:val="28"/>
        </w:rPr>
        <w:t xml:space="preserve">. </w:t>
      </w:r>
    </w:p>
    <w:p w14:paraId="2F2AF4F7" w14:textId="77777777" w:rsidR="00435208" w:rsidRDefault="00435208" w:rsidP="00435208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2D7F12A7" w14:textId="49E40F64" w:rsidR="00BA65AE" w:rsidRPr="00D45B0F" w:rsidRDefault="00435208" w:rsidP="00D45B0F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 – Pedido de Informação nº</w:t>
      </w:r>
      <w:r w:rsidR="00D45B0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08/2026, do Ver. Márcio, solicita informações sobre Servidores Públicos.</w:t>
      </w:r>
      <w:bookmarkStart w:id="1" w:name="_GoBack"/>
      <w:bookmarkEnd w:id="0"/>
      <w:bookmarkEnd w:id="1"/>
    </w:p>
    <w:sectPr w:rsidR="00BA65AE" w:rsidRPr="00D45B0F" w:rsidSect="00BA0399">
      <w:pgSz w:w="11906" w:h="16838"/>
      <w:pgMar w:top="1701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E5F28"/>
    <w:multiLevelType w:val="hybridMultilevel"/>
    <w:tmpl w:val="2B944958"/>
    <w:lvl w:ilvl="0" w:tplc="364C65EA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08"/>
    <w:rsid w:val="00435208"/>
    <w:rsid w:val="00577B40"/>
    <w:rsid w:val="00BA0399"/>
    <w:rsid w:val="00BA65AE"/>
    <w:rsid w:val="00D45B0F"/>
    <w:rsid w:val="00E2315D"/>
    <w:rsid w:val="00F72898"/>
    <w:rsid w:val="00F80316"/>
    <w:rsid w:val="00F90D14"/>
    <w:rsid w:val="00FA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4DA48"/>
  <w15:chartTrackingRefBased/>
  <w15:docId w15:val="{50A3A2AD-40E0-4045-99BA-5DB282B9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208"/>
    <w:pPr>
      <w:spacing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3520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0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3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523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2026-03-16T21:35:00Z</cp:lastPrinted>
  <dcterms:created xsi:type="dcterms:W3CDTF">2026-03-13T17:16:00Z</dcterms:created>
  <dcterms:modified xsi:type="dcterms:W3CDTF">2026-03-16T23:57:00Z</dcterms:modified>
</cp:coreProperties>
</file>