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1856" w14:textId="1D3D621C" w:rsidR="00ED096E" w:rsidRPr="009F1E7B" w:rsidRDefault="00ED096E" w:rsidP="009F1E7B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F1E7B">
        <w:rPr>
          <w:b/>
          <w:bCs/>
          <w:sz w:val="28"/>
          <w:szCs w:val="28"/>
        </w:rPr>
        <w:t>33ª SESSÃO ORDINÁRIA DA CÂMARA MUNICIPAL DE VEREADORES, EM 06 DE OUTUBRO DE 2025.</w:t>
      </w:r>
    </w:p>
    <w:p w14:paraId="44057A1A" w14:textId="77777777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212A0FA3" w14:textId="77777777" w:rsidR="00ED096E" w:rsidRPr="009F1E7B" w:rsidRDefault="00ED096E" w:rsidP="009F1E7B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F1E7B">
        <w:rPr>
          <w:b/>
          <w:bCs/>
          <w:sz w:val="28"/>
          <w:szCs w:val="28"/>
        </w:rPr>
        <w:t>ORDEM DO DIA:</w:t>
      </w:r>
    </w:p>
    <w:p w14:paraId="65A6B209" w14:textId="77777777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4708EA98" w14:textId="56E994A0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– Ata da 32ª sessão ordinária realizada no dia 22.09.2025</w:t>
      </w:r>
    </w:p>
    <w:p w14:paraId="3C1CB591" w14:textId="59F7B0C4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– Ata da 3ª sessão extraordinária realizada no dia 29.09.2025</w:t>
      </w:r>
    </w:p>
    <w:p w14:paraId="346E482E" w14:textId="77777777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05D3D1A6" w14:textId="075D0D96" w:rsidR="00ED096E" w:rsidRPr="009F1E7B" w:rsidRDefault="00ED096E" w:rsidP="009F1E7B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F1E7B">
        <w:rPr>
          <w:b/>
          <w:bCs/>
          <w:sz w:val="28"/>
          <w:szCs w:val="28"/>
        </w:rPr>
        <w:t>PROJETOS DE LEIS DO PODER EXECUTIVO – COMISSÕES:</w:t>
      </w:r>
    </w:p>
    <w:p w14:paraId="17DED716" w14:textId="5AEE252E" w:rsidR="002A3676" w:rsidRDefault="002A3676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18478AB5" w14:textId="77777777" w:rsidR="009F1E7B" w:rsidRDefault="002A3676" w:rsidP="009F1E7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1 - Projeto de </w:t>
      </w:r>
      <w:r w:rsidR="009F1E7B">
        <w:rPr>
          <w:sz w:val="28"/>
          <w:szCs w:val="28"/>
        </w:rPr>
        <w:t>L</w:t>
      </w:r>
      <w:r>
        <w:rPr>
          <w:sz w:val="28"/>
          <w:szCs w:val="28"/>
        </w:rPr>
        <w:t>ei nº 106/2025, altera o artigo 1º da Lei nº 10.944/2022 de 25 de outubro de 2022 e dá outras providências (Lei que institui gratificação especial aos técnicos em enfermagem, enfermeiros e motoristas que atuarem na função de transporte inter-hospitalar).</w:t>
      </w:r>
    </w:p>
    <w:p w14:paraId="6C5A9839" w14:textId="65F2377C" w:rsidR="002A3676" w:rsidRDefault="002A3676" w:rsidP="009F1E7B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 emenda supressiva de todos os vereadores.</w:t>
      </w:r>
    </w:p>
    <w:p w14:paraId="3CA7F6A5" w14:textId="37ED42A3" w:rsidR="00227780" w:rsidRDefault="00227780" w:rsidP="009F1E7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04AFC4" w14:textId="177C4FFF" w:rsidR="00227780" w:rsidRDefault="00227780" w:rsidP="009F1E7B">
      <w:pPr>
        <w:pStyle w:val="SemEspaamen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2 - Projeto de Lei nº 139/2025, </w:t>
      </w:r>
      <w:r w:rsidR="009F1E7B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nstitui "Feriado Escolar" a data de 15 de outubro, considerada o "Dia do Profes</w:t>
      </w:r>
      <w:r w:rsidR="00E8455B">
        <w:rPr>
          <w:bCs/>
          <w:sz w:val="28"/>
          <w:szCs w:val="28"/>
        </w:rPr>
        <w:t>sor" e dá outras providências.</w:t>
      </w:r>
    </w:p>
    <w:p w14:paraId="1CDE18A2" w14:textId="0F63CC8E" w:rsidR="00C56BF1" w:rsidRDefault="00C56BF1" w:rsidP="009F1E7B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28752CA4" w14:textId="50B40CB8" w:rsidR="00C56BF1" w:rsidRDefault="00C56BF1" w:rsidP="009F1E7B">
      <w:pPr>
        <w:pStyle w:val="SemEspaamen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3 - Projeto de Lei nº 141/2025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pt-BR"/>
        </w:rPr>
        <w:t xml:space="preserve">, </w:t>
      </w:r>
      <w:r>
        <w:rPr>
          <w:rFonts w:eastAsia="Times New Roman" w:cs="Calibri"/>
          <w:color w:val="000000"/>
          <w:sz w:val="28"/>
          <w:szCs w:val="28"/>
          <w:shd w:val="clear" w:color="auto" w:fill="FFFFFF"/>
          <w:lang w:eastAsia="pt-BR"/>
        </w:rPr>
        <w:t>a</w:t>
      </w:r>
      <w:r>
        <w:rPr>
          <w:rFonts w:cs="Calibri"/>
          <w:bCs/>
          <w:iCs/>
          <w:sz w:val="28"/>
          <w:szCs w:val="28"/>
        </w:rPr>
        <w:t>l</w:t>
      </w:r>
      <w:r>
        <w:rPr>
          <w:bCs/>
          <w:iCs/>
          <w:sz w:val="28"/>
          <w:szCs w:val="28"/>
        </w:rPr>
        <w:t>tera o anexo VII da Lei Municipal n.º </w:t>
      </w:r>
      <w:hyperlink r:id="rId5" w:history="1">
        <w:r w:rsidRPr="009F1E7B">
          <w:rPr>
            <w:rStyle w:val="Hyperlink"/>
            <w:iCs/>
            <w:color w:val="auto"/>
            <w:sz w:val="28"/>
            <w:szCs w:val="28"/>
            <w:u w:val="none"/>
          </w:rPr>
          <w:t>9.866</w:t>
        </w:r>
      </w:hyperlink>
      <w:r w:rsidRPr="009F1E7B">
        <w:rPr>
          <w:iCs/>
          <w:sz w:val="28"/>
          <w:szCs w:val="28"/>
        </w:rPr>
        <w:t>/</w:t>
      </w:r>
      <w:r>
        <w:rPr>
          <w:bCs/>
          <w:iCs/>
          <w:sz w:val="28"/>
          <w:szCs w:val="28"/>
        </w:rPr>
        <w:t>2017, Código Tributário do Município e dá outras providências. (Inclui seções de logradouros para comporem planta de valores dos terrenos, que se faz necessário para cobrança do IPTU 2026).</w:t>
      </w:r>
    </w:p>
    <w:p w14:paraId="45C73CB4" w14:textId="07709186" w:rsidR="00652E63" w:rsidRDefault="00652E63" w:rsidP="009F1E7B">
      <w:pPr>
        <w:pStyle w:val="SemEspaamento"/>
        <w:ind w:firstLine="567"/>
        <w:jc w:val="both"/>
        <w:rPr>
          <w:bCs/>
          <w:iCs/>
          <w:sz w:val="28"/>
          <w:szCs w:val="28"/>
        </w:rPr>
      </w:pPr>
    </w:p>
    <w:p w14:paraId="048B63C7" w14:textId="0601D9FC" w:rsidR="00652E63" w:rsidRDefault="00652E63" w:rsidP="009F1E7B">
      <w:pPr>
        <w:pStyle w:val="SemEspaamen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4 - Projeto de Lei nº 145/2025, autoriza o poder Executivo Municipal a celebrar termo de cessão de área de uso gratuito com a Companhia Riograndense de Saneamento, destinada ao Reservatório R-10, neste município. (A cessão é pelo prazo de 20 anos e visa garantir a instalação e manutenção de infraestrutura essencial para o abastecimento de água</w:t>
      </w:r>
      <w:r w:rsidR="009F1E7B">
        <w:rPr>
          <w:bCs/>
          <w:iCs/>
          <w:sz w:val="28"/>
          <w:szCs w:val="28"/>
        </w:rPr>
        <w:t>).</w:t>
      </w:r>
    </w:p>
    <w:p w14:paraId="7929F4D8" w14:textId="77777777" w:rsidR="009F1E7B" w:rsidRDefault="009F1E7B" w:rsidP="009F1E7B">
      <w:pPr>
        <w:pStyle w:val="SemEspaamento"/>
        <w:jc w:val="both"/>
        <w:rPr>
          <w:bCs/>
          <w:sz w:val="28"/>
          <w:szCs w:val="28"/>
        </w:rPr>
      </w:pPr>
    </w:p>
    <w:p w14:paraId="7D0672CE" w14:textId="59A2F88F" w:rsidR="00E139C6" w:rsidRPr="009F1E7B" w:rsidRDefault="009F1E7B" w:rsidP="009F1E7B">
      <w:pPr>
        <w:pStyle w:val="SemEspaamen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D096E" w:rsidRPr="009F1E7B">
        <w:rPr>
          <w:b/>
          <w:bCs/>
          <w:sz w:val="28"/>
          <w:szCs w:val="28"/>
        </w:rPr>
        <w:t>PROJETOS DE LEIS DO PODER EXECUTIVO – NOVOS:</w:t>
      </w:r>
    </w:p>
    <w:p w14:paraId="779B1DFE" w14:textId="77777777" w:rsidR="009F1E7B" w:rsidRDefault="00E139C6" w:rsidP="009F1E7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79CB59" w14:textId="5E397F82" w:rsidR="00E139C6" w:rsidRDefault="009F1E7B" w:rsidP="009F1E7B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139C6">
        <w:rPr>
          <w:sz w:val="28"/>
          <w:szCs w:val="28"/>
        </w:rPr>
        <w:t>1 – Projeto de Lei nº 148/2025, a</w:t>
      </w:r>
      <w:r w:rsidR="00E139C6" w:rsidRPr="00E139C6">
        <w:rPr>
          <w:sz w:val="28"/>
          <w:szCs w:val="28"/>
        </w:rPr>
        <w:t xml:space="preserve">ltera os incisos I e II do Art. 2º da </w:t>
      </w:r>
      <w:r w:rsidR="00E139C6" w:rsidRPr="00E139C6">
        <w:rPr>
          <w:bCs/>
          <w:sz w:val="28"/>
          <w:szCs w:val="28"/>
        </w:rPr>
        <w:t>Lei n.º 5.421, de 09 de março de 2005 e dá outras providências.</w:t>
      </w:r>
      <w:r w:rsidR="00E139C6">
        <w:rPr>
          <w:bCs/>
          <w:sz w:val="28"/>
          <w:szCs w:val="28"/>
        </w:rPr>
        <w:t xml:space="preserve"> (Lei que dispõe sobre o </w:t>
      </w:r>
      <w:r w:rsidR="00E139C6" w:rsidRPr="00E139C6">
        <w:rPr>
          <w:bCs/>
          <w:sz w:val="28"/>
          <w:szCs w:val="28"/>
        </w:rPr>
        <w:t>Conselho Municipal de Habitação e Expansão Urbana</w:t>
      </w:r>
      <w:r w:rsidR="00E139C6">
        <w:rPr>
          <w:bCs/>
          <w:sz w:val="28"/>
          <w:szCs w:val="28"/>
        </w:rPr>
        <w:t xml:space="preserve">, a alteração dispõe </w:t>
      </w:r>
      <w:r w:rsidR="00E139C6" w:rsidRPr="00E139C6">
        <w:rPr>
          <w:bCs/>
          <w:sz w:val="28"/>
          <w:szCs w:val="28"/>
        </w:rPr>
        <w:t>sobre as representações que compõem o Conselho</w:t>
      </w:r>
      <w:r w:rsidR="00E139C6">
        <w:rPr>
          <w:bCs/>
          <w:sz w:val="28"/>
          <w:szCs w:val="28"/>
        </w:rPr>
        <w:t xml:space="preserve"> e redução no número de membros).</w:t>
      </w:r>
    </w:p>
    <w:p w14:paraId="5EDD74B1" w14:textId="77777777" w:rsidR="00732B86" w:rsidRDefault="00732B86" w:rsidP="009F1E7B">
      <w:pPr>
        <w:pStyle w:val="SemEspaamento"/>
        <w:jc w:val="both"/>
        <w:rPr>
          <w:bCs/>
          <w:sz w:val="28"/>
          <w:szCs w:val="28"/>
        </w:rPr>
      </w:pPr>
    </w:p>
    <w:p w14:paraId="01463787" w14:textId="30C9028F" w:rsidR="00E139C6" w:rsidRDefault="00E139C6" w:rsidP="009F1E7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 – Projeto de Lei nº 149/2025, a</w:t>
      </w:r>
      <w:r w:rsidRPr="00E139C6">
        <w:rPr>
          <w:bCs/>
          <w:sz w:val="28"/>
          <w:szCs w:val="28"/>
        </w:rPr>
        <w:t>utoriza o Poder Executivo Municipal a abrir crédito especial no orçamento vigente, por Auxílio/Convênio recebido do Estado e dá outras providências.</w:t>
      </w:r>
      <w:r>
        <w:rPr>
          <w:bCs/>
          <w:sz w:val="28"/>
          <w:szCs w:val="28"/>
        </w:rPr>
        <w:t xml:space="preserve"> (N</w:t>
      </w:r>
      <w:r w:rsidRPr="00E139C6">
        <w:rPr>
          <w:bCs/>
          <w:sz w:val="28"/>
          <w:szCs w:val="28"/>
        </w:rPr>
        <w:t>o valor de R$ 226.007,44</w:t>
      </w:r>
      <w:r>
        <w:rPr>
          <w:bCs/>
          <w:sz w:val="28"/>
          <w:szCs w:val="28"/>
        </w:rPr>
        <w:t xml:space="preserve"> à Secretaria de Saúde </w:t>
      </w:r>
      <w:r w:rsidRPr="00E139C6">
        <w:rPr>
          <w:bCs/>
          <w:sz w:val="28"/>
          <w:szCs w:val="28"/>
        </w:rPr>
        <w:t>para Serviços Integrados na Atenção Especializada na Área de Oftalmologia</w:t>
      </w:r>
      <w:r>
        <w:rPr>
          <w:bCs/>
          <w:sz w:val="28"/>
          <w:szCs w:val="28"/>
        </w:rPr>
        <w:t>).</w:t>
      </w:r>
    </w:p>
    <w:p w14:paraId="5E1DF159" w14:textId="3DC0B993" w:rsidR="00E139C6" w:rsidRDefault="00E139C6" w:rsidP="009F1E7B">
      <w:pPr>
        <w:pStyle w:val="SemEspaamento"/>
        <w:jc w:val="both"/>
        <w:rPr>
          <w:bCs/>
          <w:sz w:val="28"/>
          <w:szCs w:val="28"/>
        </w:rPr>
      </w:pPr>
    </w:p>
    <w:p w14:paraId="16561E67" w14:textId="5C265AB1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3 – Projeto de Lei nº 150/2025, </w:t>
      </w:r>
      <w:r w:rsidRPr="00E139C6">
        <w:rPr>
          <w:bCs/>
          <w:iCs/>
          <w:sz w:val="28"/>
          <w:szCs w:val="28"/>
        </w:rPr>
        <w:t xml:space="preserve">altera o §1º e acrescenta o §7º ao artigo 3º da </w:t>
      </w:r>
      <w:r>
        <w:rPr>
          <w:bCs/>
          <w:iCs/>
          <w:sz w:val="28"/>
          <w:szCs w:val="28"/>
        </w:rPr>
        <w:t>L</w:t>
      </w:r>
      <w:r w:rsidRPr="00E139C6">
        <w:rPr>
          <w:bCs/>
          <w:iCs/>
          <w:sz w:val="28"/>
          <w:szCs w:val="28"/>
        </w:rPr>
        <w:t xml:space="preserve">ei </w:t>
      </w:r>
      <w:r>
        <w:rPr>
          <w:bCs/>
          <w:iCs/>
          <w:sz w:val="28"/>
          <w:szCs w:val="28"/>
        </w:rPr>
        <w:t>M</w:t>
      </w:r>
      <w:r w:rsidRPr="00E139C6">
        <w:rPr>
          <w:bCs/>
          <w:iCs/>
          <w:sz w:val="28"/>
          <w:szCs w:val="28"/>
        </w:rPr>
        <w:t>unicipal 10.731/2021, que dispõe sobre a utilização dos veículos pertencentes à frota municipal e autoriza os titulares de cargos efetivos, em comissão e eletivos, a dirigir veículos oficiais; e dá outras providências.</w:t>
      </w:r>
      <w:r>
        <w:rPr>
          <w:bCs/>
          <w:iCs/>
          <w:sz w:val="28"/>
          <w:szCs w:val="28"/>
        </w:rPr>
        <w:t xml:space="preserve"> (A </w:t>
      </w:r>
      <w:r w:rsidRPr="00E139C6">
        <w:rPr>
          <w:bCs/>
          <w:iCs/>
          <w:sz w:val="28"/>
          <w:szCs w:val="28"/>
        </w:rPr>
        <w:t>alteração permit</w:t>
      </w:r>
      <w:r>
        <w:rPr>
          <w:bCs/>
          <w:iCs/>
          <w:sz w:val="28"/>
          <w:szCs w:val="28"/>
        </w:rPr>
        <w:t xml:space="preserve">e </w:t>
      </w:r>
      <w:r w:rsidRPr="00E139C6">
        <w:rPr>
          <w:bCs/>
          <w:iCs/>
          <w:sz w:val="28"/>
          <w:szCs w:val="28"/>
        </w:rPr>
        <w:t>a utilização de veículos oficiais por Médicos Veterinários e Fiscais Sanitaristas e de Meio Ambiente, tendo em vista a necessidade de deslocamentos para municípios vizinhos ou à Capital do Estado</w:t>
      </w:r>
      <w:r>
        <w:rPr>
          <w:bCs/>
          <w:iCs/>
          <w:sz w:val="28"/>
          <w:szCs w:val="28"/>
        </w:rPr>
        <w:t>,</w:t>
      </w:r>
      <w:r w:rsidRPr="00E139C6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39C6">
        <w:rPr>
          <w:bCs/>
          <w:iCs/>
          <w:sz w:val="28"/>
          <w:szCs w:val="28"/>
        </w:rPr>
        <w:t xml:space="preserve">além de </w:t>
      </w:r>
      <w:r>
        <w:rPr>
          <w:bCs/>
          <w:iCs/>
          <w:sz w:val="28"/>
          <w:szCs w:val="28"/>
        </w:rPr>
        <w:t>permitir</w:t>
      </w:r>
      <w:r w:rsidRPr="00E139C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a</w:t>
      </w:r>
      <w:r w:rsidRPr="00E139C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desburocratização do</w:t>
      </w:r>
      <w:r w:rsidRPr="00E139C6">
        <w:rPr>
          <w:bCs/>
          <w:iCs/>
          <w:sz w:val="28"/>
          <w:szCs w:val="28"/>
        </w:rPr>
        <w:t xml:space="preserve"> sistema, em especial, no ao transporte de animais silvestres recolhidos</w:t>
      </w:r>
      <w:r>
        <w:rPr>
          <w:bCs/>
          <w:iCs/>
          <w:sz w:val="28"/>
          <w:szCs w:val="28"/>
        </w:rPr>
        <w:t>)</w:t>
      </w:r>
      <w:r w:rsidR="009F1E7B">
        <w:rPr>
          <w:bCs/>
          <w:iCs/>
          <w:sz w:val="28"/>
          <w:szCs w:val="28"/>
        </w:rPr>
        <w:t>.</w:t>
      </w:r>
    </w:p>
    <w:p w14:paraId="06D48CE4" w14:textId="232DB8A8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</w:p>
    <w:p w14:paraId="1A7B32D5" w14:textId="060B7948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4 – Projeto de Lei nº 151/2025, a</w:t>
      </w:r>
      <w:r w:rsidRPr="00E139C6">
        <w:rPr>
          <w:bCs/>
          <w:iCs/>
          <w:sz w:val="28"/>
          <w:szCs w:val="28"/>
        </w:rPr>
        <w:t>ltera o parágrafo único para § 1º e a inclusão do § 2º no Artigo 1º da Lei Municipal nº 11.397, de 17 de dezembro de 2024 e dá outras provid</w:t>
      </w:r>
      <w:r>
        <w:rPr>
          <w:bCs/>
          <w:iCs/>
          <w:sz w:val="28"/>
          <w:szCs w:val="28"/>
        </w:rPr>
        <w:t>ê</w:t>
      </w:r>
      <w:r w:rsidRPr="00E139C6">
        <w:rPr>
          <w:bCs/>
          <w:iCs/>
          <w:sz w:val="28"/>
          <w:szCs w:val="28"/>
        </w:rPr>
        <w:t>ncias.</w:t>
      </w:r>
      <w:r>
        <w:rPr>
          <w:bCs/>
          <w:iCs/>
          <w:sz w:val="28"/>
          <w:szCs w:val="28"/>
        </w:rPr>
        <w:t xml:space="preserve"> (</w:t>
      </w:r>
      <w:r w:rsidRPr="00E139C6">
        <w:rPr>
          <w:bCs/>
          <w:iCs/>
          <w:sz w:val="28"/>
          <w:szCs w:val="28"/>
        </w:rPr>
        <w:t>A alteração se faz necessária, pois</w:t>
      </w:r>
      <w:r>
        <w:rPr>
          <w:bCs/>
          <w:iCs/>
          <w:sz w:val="28"/>
          <w:szCs w:val="28"/>
        </w:rPr>
        <w:t xml:space="preserve"> </w:t>
      </w:r>
      <w:r w:rsidRPr="00E139C6">
        <w:rPr>
          <w:bCs/>
          <w:iCs/>
          <w:sz w:val="28"/>
          <w:szCs w:val="28"/>
        </w:rPr>
        <w:t>a legislação foi elaborada sem mencionar as quadras com a testada mínima inferior e a dimensão inferior ao estabelecido pelo Plano Diretor</w:t>
      </w:r>
      <w:r>
        <w:rPr>
          <w:bCs/>
          <w:iCs/>
          <w:sz w:val="28"/>
          <w:szCs w:val="28"/>
        </w:rPr>
        <w:t>).</w:t>
      </w:r>
    </w:p>
    <w:p w14:paraId="013862AD" w14:textId="6B2E3E11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</w:p>
    <w:p w14:paraId="4612C913" w14:textId="4A7BE0A5" w:rsidR="00E139C6" w:rsidRP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5 – Projeto de Lei nº 152/2025, a</w:t>
      </w:r>
      <w:r w:rsidRPr="00E139C6">
        <w:rPr>
          <w:bCs/>
          <w:iCs/>
          <w:sz w:val="28"/>
          <w:szCs w:val="28"/>
        </w:rPr>
        <w:t>ltera o Art. 1° da Lei n° 8.740/2013, de 20 de agosto de 2013 e dá outras providências.</w:t>
      </w:r>
      <w:r>
        <w:rPr>
          <w:bCs/>
          <w:iCs/>
          <w:sz w:val="28"/>
          <w:szCs w:val="28"/>
        </w:rPr>
        <w:t xml:space="preserve"> (Lei que </w:t>
      </w:r>
      <w:r w:rsidRPr="00E139C6">
        <w:rPr>
          <w:bCs/>
          <w:iCs/>
          <w:sz w:val="28"/>
          <w:szCs w:val="28"/>
        </w:rPr>
        <w:t>aprova e autoriza o</w:t>
      </w:r>
      <w:r>
        <w:rPr>
          <w:bCs/>
          <w:iCs/>
          <w:sz w:val="28"/>
          <w:szCs w:val="28"/>
        </w:rPr>
        <w:t xml:space="preserve"> Lot. Solar do Poente, o pr</w:t>
      </w:r>
      <w:r w:rsidR="00732B86">
        <w:rPr>
          <w:bCs/>
          <w:iCs/>
          <w:sz w:val="28"/>
          <w:szCs w:val="28"/>
        </w:rPr>
        <w:t xml:space="preserve">ojeto visa a alteração </w:t>
      </w:r>
      <w:r w:rsidR="006D6E78">
        <w:rPr>
          <w:bCs/>
          <w:iCs/>
          <w:sz w:val="28"/>
          <w:szCs w:val="28"/>
        </w:rPr>
        <w:t>d</w:t>
      </w:r>
      <w:r w:rsidR="00732B86">
        <w:rPr>
          <w:bCs/>
          <w:iCs/>
          <w:sz w:val="28"/>
          <w:szCs w:val="28"/>
        </w:rPr>
        <w:t>a área</w:t>
      </w:r>
      <w:r>
        <w:rPr>
          <w:bCs/>
          <w:iCs/>
          <w:sz w:val="28"/>
          <w:szCs w:val="28"/>
        </w:rPr>
        <w:t>).</w:t>
      </w:r>
    </w:p>
    <w:p w14:paraId="68100D5B" w14:textId="2728E7B4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</w:p>
    <w:p w14:paraId="674DAD12" w14:textId="54978F05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6 – Projeto de Lei nº 153/2025, a</w:t>
      </w:r>
      <w:r w:rsidRPr="00E139C6">
        <w:rPr>
          <w:bCs/>
          <w:iCs/>
          <w:sz w:val="28"/>
          <w:szCs w:val="28"/>
        </w:rPr>
        <w:t>ltera o Art. 1° da Lei n° 11.541/2025, de 23 de setembro de 2025 e dá outras providências.</w:t>
      </w:r>
      <w:r>
        <w:rPr>
          <w:bCs/>
          <w:iCs/>
          <w:sz w:val="28"/>
          <w:szCs w:val="28"/>
        </w:rPr>
        <w:t xml:space="preserve"> (Por um</w:t>
      </w:r>
      <w:r w:rsidRPr="00E139C6">
        <w:rPr>
          <w:bCs/>
          <w:iCs/>
          <w:sz w:val="28"/>
          <w:szCs w:val="28"/>
        </w:rPr>
        <w:t xml:space="preserve"> equívoco </w:t>
      </w:r>
      <w:r>
        <w:rPr>
          <w:bCs/>
          <w:iCs/>
          <w:sz w:val="28"/>
          <w:szCs w:val="28"/>
        </w:rPr>
        <w:t>constou</w:t>
      </w:r>
      <w:r w:rsidRPr="00E139C6">
        <w:rPr>
          <w:bCs/>
          <w:iCs/>
          <w:sz w:val="28"/>
          <w:szCs w:val="28"/>
        </w:rPr>
        <w:t xml:space="preserve"> a criação de 8 vagas para o cargo de Assistente Social</w:t>
      </w:r>
      <w:r>
        <w:rPr>
          <w:bCs/>
          <w:iCs/>
          <w:sz w:val="28"/>
          <w:szCs w:val="28"/>
        </w:rPr>
        <w:t xml:space="preserve">, sendo o </w:t>
      </w:r>
      <w:r w:rsidR="00732B86">
        <w:rPr>
          <w:bCs/>
          <w:iCs/>
          <w:sz w:val="28"/>
          <w:szCs w:val="28"/>
        </w:rPr>
        <w:t>correto</w:t>
      </w:r>
      <w:r w:rsidRPr="00E139C6">
        <w:rPr>
          <w:bCs/>
          <w:iCs/>
          <w:sz w:val="28"/>
          <w:szCs w:val="28"/>
        </w:rPr>
        <w:t xml:space="preserve"> de 3 vagas</w:t>
      </w:r>
      <w:r>
        <w:rPr>
          <w:bCs/>
          <w:iCs/>
          <w:sz w:val="28"/>
          <w:szCs w:val="28"/>
        </w:rPr>
        <w:t>).</w:t>
      </w:r>
    </w:p>
    <w:p w14:paraId="4463AA1C" w14:textId="3E81D102" w:rsidR="00E139C6" w:rsidRDefault="00E139C6" w:rsidP="009F1E7B">
      <w:pPr>
        <w:pStyle w:val="SemEspaamento"/>
        <w:jc w:val="both"/>
        <w:rPr>
          <w:bCs/>
          <w:iCs/>
          <w:sz w:val="28"/>
          <w:szCs w:val="28"/>
        </w:rPr>
      </w:pPr>
    </w:p>
    <w:p w14:paraId="0F21D7CF" w14:textId="438EA343" w:rsidR="00E139C6" w:rsidRDefault="00E139C6" w:rsidP="009F1E7B">
      <w:pPr>
        <w:pStyle w:val="SemEspaamen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7 – Projeto de Lei nº 154/2025, </w:t>
      </w:r>
      <w:r w:rsidR="007E79D8">
        <w:rPr>
          <w:bCs/>
          <w:iCs/>
          <w:sz w:val="28"/>
          <w:szCs w:val="28"/>
        </w:rPr>
        <w:t>a</w:t>
      </w:r>
      <w:r w:rsidR="007E79D8" w:rsidRPr="007E79D8">
        <w:rPr>
          <w:bCs/>
          <w:iCs/>
          <w:sz w:val="28"/>
          <w:szCs w:val="28"/>
        </w:rPr>
        <w:t>utoriza o poder Executivo Municipal a aprovar e autorizar o Loteamento Firenze e dá outras providências.</w:t>
      </w:r>
      <w:r w:rsidR="007E79D8">
        <w:rPr>
          <w:bCs/>
          <w:iCs/>
          <w:sz w:val="28"/>
          <w:szCs w:val="28"/>
        </w:rPr>
        <w:t xml:space="preserve"> (</w:t>
      </w:r>
      <w:r w:rsidR="006B6DE6">
        <w:rPr>
          <w:bCs/>
          <w:iCs/>
          <w:sz w:val="28"/>
          <w:szCs w:val="28"/>
        </w:rPr>
        <w:t>C</w:t>
      </w:r>
      <w:r w:rsidR="007E79D8" w:rsidRPr="007E79D8">
        <w:rPr>
          <w:bCs/>
          <w:iCs/>
          <w:sz w:val="28"/>
          <w:szCs w:val="28"/>
        </w:rPr>
        <w:t>om área de 43.561,57m², constituído de 23 lotes, 2 áreas livres de uso público e 1 área destinada a equipamentos públicos comunitários</w:t>
      </w:r>
      <w:r w:rsidR="007E79D8">
        <w:rPr>
          <w:bCs/>
          <w:iCs/>
          <w:sz w:val="28"/>
          <w:szCs w:val="28"/>
        </w:rPr>
        <w:t>).</w:t>
      </w:r>
    </w:p>
    <w:p w14:paraId="6FE04315" w14:textId="77777777" w:rsidR="00ED096E" w:rsidRDefault="00ED096E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097A7BC9" w14:textId="6927BDEE" w:rsidR="00ED096E" w:rsidRPr="009F1E7B" w:rsidRDefault="00ED096E" w:rsidP="009F1E7B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F1E7B">
        <w:rPr>
          <w:b/>
          <w:bCs/>
          <w:sz w:val="28"/>
          <w:szCs w:val="28"/>
        </w:rPr>
        <w:t>EXPEDIENTE DO PODER LEGISLATIVO – NOVOS:</w:t>
      </w:r>
    </w:p>
    <w:p w14:paraId="34AE4E92" w14:textId="1E08FB3A" w:rsidR="00FD2506" w:rsidRDefault="00FD2506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5EF2D6BC" w14:textId="4B3C0347" w:rsidR="007971B0" w:rsidRDefault="007971B0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Projeto de Decreto Legislativo nº 02/2025 da Mesa Diretora, aprova com ressalvas as contas anuais do Administrador do Executivo Municipal de Nova Prata, referente ao exercício de 2023.</w:t>
      </w:r>
    </w:p>
    <w:p w14:paraId="0E4BC6FA" w14:textId="77777777" w:rsidR="007971B0" w:rsidRDefault="007971B0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1E709B22" w14:textId="0DC18ED1" w:rsidR="009F1E7B" w:rsidRDefault="007971B0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E7B">
        <w:rPr>
          <w:sz w:val="28"/>
          <w:szCs w:val="28"/>
        </w:rPr>
        <w:t xml:space="preserve"> – Pedido de Informação nº 08/2025 dos vereadores Adriana e Marcio, solicitam informações referentes aos Agentes Comunitários de Saúde sobre uso de veículo próprio.</w:t>
      </w:r>
    </w:p>
    <w:p w14:paraId="122DF75D" w14:textId="08775892" w:rsidR="009F1E7B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658D8BD7" w14:textId="2B1BE842" w:rsidR="009F1E7B" w:rsidRDefault="007971B0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1E7B">
        <w:rPr>
          <w:sz w:val="28"/>
          <w:szCs w:val="28"/>
        </w:rPr>
        <w:t xml:space="preserve"> – Pedido de Informação nº 09/2025 dos vereadores Adriana e Marcio, solicita informações sobre Cargos em Comissão (CCs).</w:t>
      </w:r>
    </w:p>
    <w:p w14:paraId="2FD60B98" w14:textId="4187A4C8" w:rsidR="009D3CC5" w:rsidRDefault="009D3CC5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0BC95FFB" w14:textId="1CE32024" w:rsidR="009D3CC5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D3CC5">
        <w:rPr>
          <w:sz w:val="28"/>
          <w:szCs w:val="28"/>
        </w:rPr>
        <w:t xml:space="preserve"> – Pedido de Indicação nº 103/2025, dos vereadores Marcio e Adriana, propõe placas de orientação nas áreas verdes no</w:t>
      </w:r>
      <w:r w:rsidR="002F53A3">
        <w:rPr>
          <w:sz w:val="28"/>
          <w:szCs w:val="28"/>
        </w:rPr>
        <w:t>s</w:t>
      </w:r>
      <w:r w:rsidR="009D3CC5">
        <w:rPr>
          <w:sz w:val="28"/>
          <w:szCs w:val="28"/>
        </w:rPr>
        <w:t xml:space="preserve"> Bairro</w:t>
      </w:r>
      <w:r w:rsidR="002F53A3">
        <w:rPr>
          <w:sz w:val="28"/>
          <w:szCs w:val="28"/>
        </w:rPr>
        <w:t>s</w:t>
      </w:r>
      <w:r w:rsidR="009D3CC5">
        <w:rPr>
          <w:sz w:val="28"/>
          <w:szCs w:val="28"/>
        </w:rPr>
        <w:t xml:space="preserve"> São João Bosco</w:t>
      </w:r>
      <w:r w:rsidR="002F53A3">
        <w:rPr>
          <w:sz w:val="28"/>
          <w:szCs w:val="28"/>
        </w:rPr>
        <w:t>, São João e Citadella.</w:t>
      </w:r>
    </w:p>
    <w:p w14:paraId="59225301" w14:textId="14D72555" w:rsidR="00383A06" w:rsidRDefault="00383A06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1CBFEACC" w14:textId="5572B09E" w:rsidR="00383A06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3A06">
        <w:rPr>
          <w:sz w:val="28"/>
          <w:szCs w:val="28"/>
        </w:rPr>
        <w:t xml:space="preserve"> – Pedido de Indicação nº 104/2025, do vereador </w:t>
      </w:r>
      <w:r w:rsidR="002F53A3">
        <w:rPr>
          <w:sz w:val="28"/>
          <w:szCs w:val="28"/>
        </w:rPr>
        <w:t>Paraíba</w:t>
      </w:r>
      <w:r w:rsidR="00383A06">
        <w:rPr>
          <w:sz w:val="28"/>
          <w:szCs w:val="28"/>
        </w:rPr>
        <w:t xml:space="preserve">, solicita instalação de iluminação pública na RS-441, </w:t>
      </w:r>
      <w:r w:rsidR="002F53A3">
        <w:rPr>
          <w:sz w:val="28"/>
          <w:szCs w:val="28"/>
        </w:rPr>
        <w:t>do</w:t>
      </w:r>
      <w:r w:rsidR="00383A06">
        <w:rPr>
          <w:sz w:val="28"/>
          <w:szCs w:val="28"/>
        </w:rPr>
        <w:t xml:space="preserve"> Bairro São Cristóvão </w:t>
      </w:r>
      <w:r w:rsidR="002F53A3">
        <w:rPr>
          <w:sz w:val="28"/>
          <w:szCs w:val="28"/>
        </w:rPr>
        <w:t xml:space="preserve">até a divisa com </w:t>
      </w:r>
      <w:r w:rsidR="00383A06">
        <w:rPr>
          <w:sz w:val="28"/>
          <w:szCs w:val="28"/>
        </w:rPr>
        <w:t>Vista Alegre do Prata.</w:t>
      </w:r>
    </w:p>
    <w:p w14:paraId="57F08BCA" w14:textId="72C8CE9E" w:rsidR="00383A06" w:rsidRDefault="00383A06" w:rsidP="009F1E7B">
      <w:pPr>
        <w:pStyle w:val="SemEspaamento"/>
        <w:jc w:val="both"/>
        <w:rPr>
          <w:sz w:val="28"/>
          <w:szCs w:val="28"/>
        </w:rPr>
      </w:pPr>
    </w:p>
    <w:p w14:paraId="54185D24" w14:textId="297D1042" w:rsidR="00383A06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3A06">
        <w:rPr>
          <w:sz w:val="28"/>
          <w:szCs w:val="28"/>
        </w:rPr>
        <w:t xml:space="preserve"> – Pedido de Indicação nº 106/2025, do vereador </w:t>
      </w:r>
      <w:r w:rsidR="002F53A3">
        <w:rPr>
          <w:sz w:val="28"/>
          <w:szCs w:val="28"/>
        </w:rPr>
        <w:t>Paraíba</w:t>
      </w:r>
      <w:r w:rsidR="00383A06">
        <w:rPr>
          <w:sz w:val="28"/>
          <w:szCs w:val="28"/>
        </w:rPr>
        <w:t>, solicita melhorias nas instalações dos Postos de Saúde.</w:t>
      </w:r>
    </w:p>
    <w:p w14:paraId="5E0C8BAF" w14:textId="2257AF90" w:rsidR="007318B7" w:rsidRDefault="007318B7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18F6EBE0" w14:textId="521A7BD5" w:rsidR="007318B7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18B7">
        <w:rPr>
          <w:sz w:val="28"/>
          <w:szCs w:val="28"/>
        </w:rPr>
        <w:t xml:space="preserve"> – Pedido de Indicação nº 107/2025, da vereadora Isabel, propõe</w:t>
      </w:r>
      <w:r>
        <w:rPr>
          <w:sz w:val="28"/>
          <w:szCs w:val="28"/>
        </w:rPr>
        <w:t xml:space="preserve"> elaboração de projeto</w:t>
      </w:r>
      <w:r w:rsidR="007318B7">
        <w:rPr>
          <w:sz w:val="28"/>
          <w:szCs w:val="28"/>
        </w:rPr>
        <w:t xml:space="preserve"> sobre a criação do Departamento de Educação Ambiental </w:t>
      </w:r>
      <w:r>
        <w:rPr>
          <w:sz w:val="28"/>
          <w:szCs w:val="28"/>
        </w:rPr>
        <w:t>em Nova Prata.</w:t>
      </w:r>
    </w:p>
    <w:p w14:paraId="64B5560A" w14:textId="1BB2A184" w:rsidR="00AA3A43" w:rsidRDefault="00AA3A43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2EEAFD4D" w14:textId="0F171C43" w:rsidR="00AA3A43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3A43">
        <w:rPr>
          <w:sz w:val="28"/>
          <w:szCs w:val="28"/>
        </w:rPr>
        <w:t xml:space="preserve"> – Pedido de Indicação nº 108/2025, da ver</w:t>
      </w:r>
      <w:r>
        <w:rPr>
          <w:sz w:val="28"/>
          <w:szCs w:val="28"/>
        </w:rPr>
        <w:t>eadora</w:t>
      </w:r>
      <w:r w:rsidR="00AA3A43">
        <w:rPr>
          <w:sz w:val="28"/>
          <w:szCs w:val="28"/>
        </w:rPr>
        <w:t xml:space="preserve"> Isabel, solicita pintura </w:t>
      </w:r>
      <w:r>
        <w:rPr>
          <w:sz w:val="28"/>
          <w:szCs w:val="28"/>
        </w:rPr>
        <w:t>na</w:t>
      </w:r>
      <w:r w:rsidR="00AA3A43">
        <w:rPr>
          <w:sz w:val="28"/>
          <w:szCs w:val="28"/>
        </w:rPr>
        <w:t xml:space="preserve"> faixa de segurança</w:t>
      </w:r>
      <w:r>
        <w:rPr>
          <w:sz w:val="28"/>
          <w:szCs w:val="28"/>
        </w:rPr>
        <w:t xml:space="preserve"> na travessa Reinaldo Cherubini no Bairro São Cristóvão.</w:t>
      </w:r>
    </w:p>
    <w:p w14:paraId="6D61221D" w14:textId="42669717" w:rsidR="005F373C" w:rsidRDefault="005F373C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74BF1E33" w14:textId="1FD84546" w:rsidR="005F373C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373C">
        <w:rPr>
          <w:sz w:val="28"/>
          <w:szCs w:val="28"/>
        </w:rPr>
        <w:t xml:space="preserve"> – Pedido de Indicação nº 109/2025 do vereador </w:t>
      </w:r>
      <w:r w:rsidR="002F53A3">
        <w:rPr>
          <w:sz w:val="28"/>
          <w:szCs w:val="28"/>
        </w:rPr>
        <w:t>Paese</w:t>
      </w:r>
      <w:r w:rsidR="005F373C">
        <w:rPr>
          <w:sz w:val="28"/>
          <w:szCs w:val="28"/>
        </w:rPr>
        <w:t xml:space="preserve">, propõe a concessão de </w:t>
      </w:r>
      <w:r>
        <w:rPr>
          <w:sz w:val="28"/>
          <w:szCs w:val="28"/>
        </w:rPr>
        <w:t>Voto de Louvor</w:t>
      </w:r>
      <w:r w:rsidR="005F373C">
        <w:rPr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 w:rsidR="005F373C">
        <w:rPr>
          <w:sz w:val="28"/>
          <w:szCs w:val="28"/>
        </w:rPr>
        <w:t xml:space="preserve"> Sra. Kariane Modelski</w:t>
      </w:r>
      <w:r>
        <w:rPr>
          <w:sz w:val="28"/>
          <w:szCs w:val="28"/>
        </w:rPr>
        <w:t>.</w:t>
      </w:r>
    </w:p>
    <w:p w14:paraId="7DF6F578" w14:textId="0633F59B" w:rsidR="00F255E4" w:rsidRDefault="00F255E4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1261FC46" w14:textId="138F296E" w:rsidR="00F255E4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55E4">
        <w:rPr>
          <w:sz w:val="28"/>
          <w:szCs w:val="28"/>
        </w:rPr>
        <w:t xml:space="preserve"> – Pedido de Indicação nº 110/2025 do vereador </w:t>
      </w:r>
      <w:r w:rsidR="002F53A3">
        <w:rPr>
          <w:sz w:val="28"/>
          <w:szCs w:val="28"/>
        </w:rPr>
        <w:t>Paraíba</w:t>
      </w:r>
      <w:r w:rsidR="00F255E4">
        <w:rPr>
          <w:sz w:val="28"/>
          <w:szCs w:val="28"/>
        </w:rPr>
        <w:t xml:space="preserve">, solicita limpeza em parte da área verde localizada no Bairro São João, </w:t>
      </w:r>
      <w:r w:rsidR="002F53A3">
        <w:rPr>
          <w:sz w:val="28"/>
          <w:szCs w:val="28"/>
        </w:rPr>
        <w:t>na R</w:t>
      </w:r>
      <w:r w:rsidR="00F255E4">
        <w:rPr>
          <w:sz w:val="28"/>
          <w:szCs w:val="28"/>
        </w:rPr>
        <w:t>ua Arno Tarasconi.</w:t>
      </w:r>
    </w:p>
    <w:p w14:paraId="031996A6" w14:textId="07B522DE" w:rsidR="009F1E7B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4B0759D8" w14:textId="293FBE04" w:rsidR="009F1E7B" w:rsidRDefault="009F1E7B" w:rsidP="009F1E7B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 – Pedido de Indicação nº 111/2025 dos vereadores Marcio e Adriana, solicita melhorias nas Unidades de</w:t>
      </w:r>
      <w:r w:rsidR="002F53A3">
        <w:rPr>
          <w:sz w:val="28"/>
          <w:szCs w:val="28"/>
        </w:rPr>
        <w:t xml:space="preserve"> Estratégia de Saúde da Família</w:t>
      </w:r>
      <w:r>
        <w:rPr>
          <w:sz w:val="28"/>
          <w:szCs w:val="28"/>
        </w:rPr>
        <w:t>.</w:t>
      </w:r>
    </w:p>
    <w:p w14:paraId="4AAC8F3D" w14:textId="58FFEA08" w:rsidR="00F255E4" w:rsidRDefault="00F255E4" w:rsidP="009F1E7B">
      <w:pPr>
        <w:pStyle w:val="SemEspaamento"/>
        <w:ind w:firstLine="567"/>
        <w:jc w:val="both"/>
        <w:rPr>
          <w:sz w:val="28"/>
          <w:szCs w:val="28"/>
        </w:rPr>
      </w:pPr>
    </w:p>
    <w:p w14:paraId="7BFB680A" w14:textId="50209B9E" w:rsidR="00F52A53" w:rsidRPr="00BC5C65" w:rsidRDefault="00883618" w:rsidP="00BC5C65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1E7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F53A3">
        <w:rPr>
          <w:sz w:val="28"/>
          <w:szCs w:val="28"/>
        </w:rPr>
        <w:t>– Moção de A</w:t>
      </w:r>
      <w:r w:rsidR="00F255E4">
        <w:rPr>
          <w:sz w:val="28"/>
          <w:szCs w:val="28"/>
        </w:rPr>
        <w:t>poio nº 08/2025 do vereador Eraldo e demais vereadores,</w:t>
      </w:r>
      <w:r w:rsidR="005455B6">
        <w:rPr>
          <w:sz w:val="28"/>
          <w:szCs w:val="28"/>
        </w:rPr>
        <w:t xml:space="preserve"> solicitam apoio </w:t>
      </w:r>
      <w:r w:rsidR="009F1E7B">
        <w:rPr>
          <w:sz w:val="28"/>
          <w:szCs w:val="28"/>
        </w:rPr>
        <w:t>à</w:t>
      </w:r>
      <w:r w:rsidR="005455B6">
        <w:rPr>
          <w:sz w:val="28"/>
          <w:szCs w:val="28"/>
        </w:rPr>
        <w:t xml:space="preserve"> Bancada Gaúcha da Câmara dos Deputados Federais para destinar recursos financeiros no orçamento de 2026, na construção da ponte entre Nova Prata e André da Rocha.</w:t>
      </w:r>
    </w:p>
    <w:sectPr w:rsidR="00F52A53" w:rsidRPr="00BC5C65" w:rsidSect="00E8455B">
      <w:pgSz w:w="11907" w:h="16840" w:code="9"/>
      <w:pgMar w:top="1701" w:right="992" w:bottom="142" w:left="156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C5111"/>
    <w:multiLevelType w:val="hybridMultilevel"/>
    <w:tmpl w:val="99EC9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DB"/>
    <w:rsid w:val="00024BE4"/>
    <w:rsid w:val="0008096F"/>
    <w:rsid w:val="00096730"/>
    <w:rsid w:val="001B421C"/>
    <w:rsid w:val="00227780"/>
    <w:rsid w:val="0028038B"/>
    <w:rsid w:val="002A3676"/>
    <w:rsid w:val="002F53A3"/>
    <w:rsid w:val="00364BAB"/>
    <w:rsid w:val="00383A06"/>
    <w:rsid w:val="00415FA7"/>
    <w:rsid w:val="005455B6"/>
    <w:rsid w:val="005F373C"/>
    <w:rsid w:val="00651B06"/>
    <w:rsid w:val="00652E63"/>
    <w:rsid w:val="006B5B9A"/>
    <w:rsid w:val="006B6DE6"/>
    <w:rsid w:val="006D6E78"/>
    <w:rsid w:val="00730901"/>
    <w:rsid w:val="007318B7"/>
    <w:rsid w:val="00732B86"/>
    <w:rsid w:val="00794870"/>
    <w:rsid w:val="007971B0"/>
    <w:rsid w:val="007E79D8"/>
    <w:rsid w:val="00823DBD"/>
    <w:rsid w:val="00883618"/>
    <w:rsid w:val="009030FE"/>
    <w:rsid w:val="009309EB"/>
    <w:rsid w:val="00945B54"/>
    <w:rsid w:val="0095237E"/>
    <w:rsid w:val="009D3CC5"/>
    <w:rsid w:val="009F1E7B"/>
    <w:rsid w:val="00AA3A43"/>
    <w:rsid w:val="00AC2BDB"/>
    <w:rsid w:val="00AC424D"/>
    <w:rsid w:val="00BC5C65"/>
    <w:rsid w:val="00BF2C17"/>
    <w:rsid w:val="00C56BF1"/>
    <w:rsid w:val="00C63DBB"/>
    <w:rsid w:val="00C76F46"/>
    <w:rsid w:val="00D10967"/>
    <w:rsid w:val="00DA5407"/>
    <w:rsid w:val="00E13214"/>
    <w:rsid w:val="00E139C6"/>
    <w:rsid w:val="00E8455B"/>
    <w:rsid w:val="00ED096E"/>
    <w:rsid w:val="00F255E4"/>
    <w:rsid w:val="00F52A53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1F7D"/>
  <w15:chartTrackingRefBased/>
  <w15:docId w15:val="{09C8A3B1-63B7-4604-8C46-AB5BAB0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096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C56B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926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2025-10-03T18:15:00Z</dcterms:created>
  <dcterms:modified xsi:type="dcterms:W3CDTF">2025-10-03T18:55:00Z</dcterms:modified>
</cp:coreProperties>
</file>