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07CF1EDD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571E2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807539">
        <w:rPr>
          <w:b/>
          <w:bCs/>
          <w:sz w:val="28"/>
          <w:szCs w:val="28"/>
        </w:rPr>
        <w:t>1</w:t>
      </w:r>
      <w:r w:rsidR="00571E2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DE </w:t>
      </w:r>
      <w:r w:rsidR="004F16B9">
        <w:rPr>
          <w:b/>
          <w:bCs/>
          <w:sz w:val="28"/>
          <w:szCs w:val="28"/>
        </w:rPr>
        <w:t>MAIO</w:t>
      </w:r>
      <w:r>
        <w:rPr>
          <w:b/>
          <w:bCs/>
          <w:sz w:val="28"/>
          <w:szCs w:val="28"/>
        </w:rPr>
        <w:t xml:space="preserve"> DE 2026.</w:t>
      </w:r>
    </w:p>
    <w:p w14:paraId="1DB91354" w14:textId="77777777" w:rsidR="000E2FBC" w:rsidRDefault="000E2FBC" w:rsidP="00807539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33A581A1" w14:textId="1E54273C" w:rsidR="00406180" w:rsidRPr="00807539" w:rsidRDefault="00406180" w:rsidP="00807539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571E22">
        <w:rPr>
          <w:sz w:val="28"/>
          <w:szCs w:val="28"/>
        </w:rPr>
        <w:t>dezoito</w:t>
      </w:r>
      <w:r>
        <w:rPr>
          <w:sz w:val="28"/>
          <w:szCs w:val="28"/>
        </w:rPr>
        <w:t xml:space="preserve"> dias do mês de </w:t>
      </w:r>
      <w:r w:rsidR="004F16B9">
        <w:rPr>
          <w:sz w:val="28"/>
          <w:szCs w:val="28"/>
        </w:rPr>
        <w:t>maio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.</w:t>
      </w:r>
      <w:r w:rsidR="000E2FBC">
        <w:rPr>
          <w:bCs/>
          <w:sz w:val="28"/>
          <w:szCs w:val="28"/>
        </w:rPr>
        <w:t xml:space="preserve"> </w:t>
      </w:r>
      <w:r w:rsidR="00C116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</w:t>
      </w:r>
      <w:r w:rsidR="000E2FBC" w:rsidRPr="000E2FBC">
        <w:t xml:space="preserve"> </w:t>
      </w:r>
      <w:r w:rsidR="000E2FBC" w:rsidRPr="000E2FBC">
        <w:rPr>
          <w:sz w:val="28"/>
          <w:szCs w:val="28"/>
        </w:rPr>
        <w:t>De início, foi aprovado o requerimento de justificativa de ausência do Vereador Sebastião Costa Mamede, em razão de viagem a Brasília</w:t>
      </w:r>
      <w:r w:rsidR="00C84915">
        <w:rPr>
          <w:sz w:val="28"/>
          <w:szCs w:val="28"/>
        </w:rPr>
        <w:t xml:space="preserve"> para</w:t>
      </w:r>
      <w:r w:rsidR="000E2FBC" w:rsidRPr="000E2FBC">
        <w:rPr>
          <w:sz w:val="28"/>
          <w:szCs w:val="28"/>
        </w:rPr>
        <w:t xml:space="preserve"> </w:t>
      </w:r>
      <w:r w:rsidR="00C84915" w:rsidRPr="00C84915">
        <w:rPr>
          <w:sz w:val="28"/>
          <w:szCs w:val="28"/>
        </w:rPr>
        <w:t>Contatar Ministérios e Parlamentares, visando à busca de recursos para o Município, bem como participar da Marcha em Defesa dos Municípios, promovida pela CNM</w:t>
      </w:r>
      <w:r w:rsidR="004166F5">
        <w:rPr>
          <w:sz w:val="28"/>
          <w:szCs w:val="28"/>
        </w:rPr>
        <w:t>.</w:t>
      </w:r>
      <w:r w:rsidR="00807539">
        <w:rPr>
          <w:sz w:val="28"/>
          <w:szCs w:val="28"/>
        </w:rPr>
        <w:t xml:space="preserve"> E assim</w:t>
      </w:r>
      <w:r>
        <w:rPr>
          <w:sz w:val="28"/>
          <w:szCs w:val="28"/>
        </w:rPr>
        <w:t>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</w:t>
      </w:r>
      <w:r w:rsidR="000E2FBC">
        <w:rPr>
          <w:sz w:val="28"/>
          <w:szCs w:val="28"/>
        </w:rPr>
        <w:t>4</w:t>
      </w:r>
      <w:r w:rsidR="00B93934" w:rsidRPr="00D252B8">
        <w:rPr>
          <w:sz w:val="28"/>
          <w:szCs w:val="28"/>
        </w:rPr>
        <w:t xml:space="preserve">ª Sessão Ordinária realizada em </w:t>
      </w:r>
      <w:r w:rsidR="000E2FBC">
        <w:rPr>
          <w:sz w:val="28"/>
          <w:szCs w:val="28"/>
        </w:rPr>
        <w:t>11</w:t>
      </w:r>
      <w:r w:rsidR="00B93934" w:rsidRPr="00D252B8">
        <w:rPr>
          <w:sz w:val="28"/>
          <w:szCs w:val="28"/>
        </w:rPr>
        <w:t xml:space="preserve"> de </w:t>
      </w:r>
      <w:r w:rsidR="00807539">
        <w:rPr>
          <w:sz w:val="28"/>
          <w:szCs w:val="28"/>
        </w:rPr>
        <w:t>maio</w:t>
      </w:r>
      <w:r w:rsidR="00B93934" w:rsidRPr="00D252B8">
        <w:rPr>
          <w:sz w:val="28"/>
          <w:szCs w:val="28"/>
        </w:rPr>
        <w:t xml:space="preserve"> de 2026.</w:t>
      </w:r>
      <w:r w:rsidR="0051101A">
        <w:rPr>
          <w:sz w:val="28"/>
          <w:szCs w:val="28"/>
        </w:rPr>
        <w:t xml:space="preserve"> </w:t>
      </w:r>
      <w:r w:rsidR="0051101A">
        <w:rPr>
          <w:b/>
          <w:bCs/>
          <w:iCs/>
          <w:sz w:val="28"/>
          <w:szCs w:val="28"/>
        </w:rPr>
        <w:t>Aprovada por todos os vereadores</w:t>
      </w:r>
      <w:r w:rsidR="000E2FBC">
        <w:rPr>
          <w:b/>
          <w:bCs/>
          <w:iCs/>
          <w:sz w:val="28"/>
          <w:szCs w:val="28"/>
        </w:rPr>
        <w:t xml:space="preserve"> presentes</w:t>
      </w:r>
      <w:r>
        <w:rPr>
          <w:b/>
          <w:bCs/>
          <w:iCs/>
          <w:sz w:val="28"/>
          <w:szCs w:val="28"/>
        </w:rPr>
        <w:t>.</w:t>
      </w:r>
      <w:r w:rsidR="000E2FBC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EXPEDIENTES DO PODER EXECUTIVO – </w:t>
      </w:r>
      <w:r w:rsidR="004F16B9">
        <w:rPr>
          <w:b/>
          <w:bCs/>
          <w:sz w:val="28"/>
          <w:szCs w:val="28"/>
        </w:rPr>
        <w:t>COMISSÕES</w:t>
      </w:r>
      <w:r>
        <w:rPr>
          <w:b/>
          <w:bCs/>
          <w:sz w:val="28"/>
          <w:szCs w:val="28"/>
        </w:rPr>
        <w:t>:</w:t>
      </w:r>
      <w:r w:rsidR="00B93934">
        <w:rPr>
          <w:b/>
          <w:bCs/>
          <w:sz w:val="28"/>
          <w:szCs w:val="28"/>
        </w:rPr>
        <w:t xml:space="preserve"> </w:t>
      </w:r>
      <w:r w:rsidR="0051101A">
        <w:rPr>
          <w:sz w:val="28"/>
          <w:szCs w:val="28"/>
        </w:rPr>
        <w:t>1 – Projeto de Lei nº 3</w:t>
      </w:r>
      <w:r w:rsidR="00807539">
        <w:rPr>
          <w:sz w:val="28"/>
          <w:szCs w:val="28"/>
        </w:rPr>
        <w:t>1</w:t>
      </w:r>
      <w:r w:rsidR="0051101A">
        <w:rPr>
          <w:sz w:val="28"/>
          <w:szCs w:val="28"/>
        </w:rPr>
        <w:t xml:space="preserve">/2026, </w:t>
      </w:r>
      <w:r w:rsidR="00807539" w:rsidRPr="00807539">
        <w:rPr>
          <w:sz w:val="28"/>
          <w:szCs w:val="28"/>
        </w:rPr>
        <w:t>reorganiza o Conselho Municipal de Turismo – COMTUR, institui o Fundo Municipal de Turismo – FUMTUR e dá outras providências.</w:t>
      </w:r>
      <w:r w:rsidR="000E2FBC">
        <w:rPr>
          <w:b/>
          <w:bCs/>
          <w:sz w:val="28"/>
          <w:szCs w:val="28"/>
        </w:rPr>
        <w:t xml:space="preserve"> Aprovado por todos os vereadores presentes</w:t>
      </w:r>
      <w:r w:rsidR="00807539" w:rsidRPr="00807539">
        <w:rPr>
          <w:b/>
          <w:bCs/>
          <w:sz w:val="28"/>
          <w:szCs w:val="28"/>
        </w:rPr>
        <w:t>.</w:t>
      </w:r>
      <w:r w:rsidR="004F16B9">
        <w:rPr>
          <w:sz w:val="28"/>
          <w:szCs w:val="28"/>
        </w:rPr>
        <w:t xml:space="preserve"> </w:t>
      </w:r>
      <w:r w:rsidR="000E2FBC" w:rsidRPr="000E2FBC">
        <w:rPr>
          <w:sz w:val="28"/>
          <w:szCs w:val="28"/>
        </w:rPr>
        <w:t xml:space="preserve">2 – Projeto de Lei nº 38/2026, denomina Rua “A”, do Loteamento </w:t>
      </w:r>
      <w:proofErr w:type="spellStart"/>
      <w:r w:rsidR="000E2FBC" w:rsidRPr="000E2FBC">
        <w:rPr>
          <w:sz w:val="28"/>
          <w:szCs w:val="28"/>
        </w:rPr>
        <w:t>Chiomento</w:t>
      </w:r>
      <w:proofErr w:type="spellEnd"/>
      <w:r w:rsidR="000E2FBC" w:rsidRPr="000E2FBC">
        <w:rPr>
          <w:sz w:val="28"/>
          <w:szCs w:val="28"/>
        </w:rPr>
        <w:t xml:space="preserve"> II, que passará a denominar-se Rua Jair Antônio </w:t>
      </w:r>
      <w:proofErr w:type="spellStart"/>
      <w:r w:rsidR="000E2FBC" w:rsidRPr="000E2FBC">
        <w:rPr>
          <w:sz w:val="28"/>
          <w:szCs w:val="28"/>
        </w:rPr>
        <w:t>Lorencet</w:t>
      </w:r>
      <w:proofErr w:type="spellEnd"/>
      <w:r w:rsidR="000E2FBC" w:rsidRPr="000E2FBC">
        <w:rPr>
          <w:sz w:val="28"/>
          <w:szCs w:val="28"/>
        </w:rPr>
        <w:t>, no Município de Nova Prata, e dá outras providências</w:t>
      </w:r>
      <w:r w:rsidR="000E2FBC">
        <w:rPr>
          <w:sz w:val="28"/>
          <w:szCs w:val="28"/>
        </w:rPr>
        <w:t xml:space="preserve">. </w:t>
      </w:r>
      <w:r w:rsidR="000E2FBC" w:rsidRPr="000E2FBC">
        <w:rPr>
          <w:b/>
          <w:bCs/>
          <w:sz w:val="28"/>
          <w:szCs w:val="28"/>
        </w:rPr>
        <w:t>Aprovado por todos os vereadores presentes.</w:t>
      </w:r>
      <w:r w:rsidR="000E2FBC">
        <w:rPr>
          <w:b/>
          <w:bCs/>
          <w:sz w:val="28"/>
          <w:szCs w:val="28"/>
        </w:rPr>
        <w:t xml:space="preserve"> </w:t>
      </w:r>
      <w:r w:rsidR="000E2FBC">
        <w:rPr>
          <w:sz w:val="28"/>
          <w:szCs w:val="28"/>
        </w:rPr>
        <w:t xml:space="preserve">3 – Projeto de Lei nº 43/2026, autoriza o Poder Executivo Municipal a receber em forma de cessão de uso de imóvel de propriedade Stella, Stella e Cia LTDA, e dá outras providências. (Utilização do espaço para a realização de eventos culturais promovidos pelo Município). </w:t>
      </w:r>
      <w:r w:rsidR="000E2FBC" w:rsidRPr="000E2FBC">
        <w:rPr>
          <w:b/>
          <w:bCs/>
          <w:sz w:val="28"/>
          <w:szCs w:val="28"/>
        </w:rPr>
        <w:t>Aprovado por todos os vereadores presentes.</w:t>
      </w:r>
      <w:r w:rsidR="000E2FBC">
        <w:rPr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 xml:space="preserve">EXPEDIENTES DO PODER </w:t>
      </w:r>
      <w:r w:rsidR="00807539">
        <w:rPr>
          <w:b/>
          <w:bCs/>
          <w:sz w:val="28"/>
          <w:szCs w:val="28"/>
        </w:rPr>
        <w:t>EXECUTIVO - NOVOS</w:t>
      </w:r>
      <w:r w:rsidR="004F16B9">
        <w:rPr>
          <w:b/>
          <w:bCs/>
          <w:sz w:val="28"/>
          <w:szCs w:val="28"/>
        </w:rPr>
        <w:t>:</w:t>
      </w:r>
      <w:r w:rsidR="000E2FBC">
        <w:rPr>
          <w:b/>
          <w:bCs/>
          <w:sz w:val="28"/>
          <w:szCs w:val="28"/>
        </w:rPr>
        <w:t xml:space="preserve"> </w:t>
      </w:r>
      <w:r w:rsidR="000E2FBC">
        <w:rPr>
          <w:sz w:val="28"/>
          <w:szCs w:val="28"/>
        </w:rPr>
        <w:t>1 – Projeto de Lei nº 44/2026, a</w:t>
      </w:r>
      <w:r w:rsidR="000E2FBC" w:rsidRPr="004714AC">
        <w:rPr>
          <w:sz w:val="28"/>
          <w:szCs w:val="28"/>
        </w:rPr>
        <w:t>utoriza o Poder Executivo Municipal a abrir crédito especial no orçamento vigente, por Auxílio/Convênio recebido do Estado, e dá outras providências.</w:t>
      </w:r>
      <w:r w:rsidR="000E2FBC">
        <w:rPr>
          <w:sz w:val="28"/>
          <w:szCs w:val="28"/>
        </w:rPr>
        <w:t xml:space="preserve"> (Secretaria Municipal de Saúde, no valor de R$116.645,60 (cento e dezesseis mil reais com seiscentos e quarenta e cinco reais com sessenta centavos), através do Programa de Incentivos Hospitalares- repasse ao Hospital). </w:t>
      </w:r>
      <w:r w:rsidR="000E2FBC">
        <w:rPr>
          <w:b/>
          <w:bCs/>
          <w:iCs/>
          <w:sz w:val="28"/>
          <w:szCs w:val="28"/>
        </w:rPr>
        <w:t>Aprovado por todos os vereadores presentes.</w:t>
      </w:r>
      <w:r w:rsidR="000E2FBC">
        <w:rPr>
          <w:sz w:val="28"/>
          <w:szCs w:val="28"/>
        </w:rPr>
        <w:t xml:space="preserve"> 2 – Projeto de Lei nº 45/2026, a</w:t>
      </w:r>
      <w:r w:rsidR="000E2FBC" w:rsidRPr="004714AC">
        <w:rPr>
          <w:sz w:val="28"/>
          <w:szCs w:val="28"/>
        </w:rPr>
        <w:t>utoriza o Poder Executivo Municipal a abrir crédito suplementar no orçamento vigente, por Auxílio/Convênio recebido do Estado, e dá outras providências.</w:t>
      </w:r>
      <w:r w:rsidR="000E2FBC">
        <w:rPr>
          <w:sz w:val="28"/>
          <w:szCs w:val="28"/>
        </w:rPr>
        <w:t xml:space="preserve"> (Secretaria Municipal de Saúde, no valor de R$56.700,00 (cinquenta e seis mil com setecentos reais), através do Programa Inverno Gaúcho com Saúde- repasse ao Hospital).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 xml:space="preserve">. </w:t>
      </w:r>
      <w:r w:rsidR="000E2FBC">
        <w:rPr>
          <w:sz w:val="28"/>
          <w:szCs w:val="28"/>
        </w:rPr>
        <w:t>3 – Projeto de Lei nº 46/2026, a</w:t>
      </w:r>
      <w:r w:rsidR="000E2FBC" w:rsidRPr="004714AC">
        <w:rPr>
          <w:sz w:val="28"/>
          <w:szCs w:val="28"/>
        </w:rPr>
        <w:t xml:space="preserve">utoriza o Poder Executivo Municipal a abrir crédito suplementar no </w:t>
      </w:r>
      <w:r w:rsidR="000E2FBC" w:rsidRPr="004714AC">
        <w:rPr>
          <w:sz w:val="28"/>
          <w:szCs w:val="28"/>
        </w:rPr>
        <w:lastRenderedPageBreak/>
        <w:t>orçamento vigente, por superávit financeiro do ano de 2025, e dá outras providências.</w:t>
      </w:r>
      <w:r w:rsidR="000E2FBC">
        <w:rPr>
          <w:sz w:val="28"/>
          <w:szCs w:val="28"/>
        </w:rPr>
        <w:t xml:space="preserve"> (no valor total de R$590.000,00 (quinhentos e noventa mil reais)</w:t>
      </w:r>
      <w:r w:rsidR="000E2FBC">
        <w:t xml:space="preserve">, </w:t>
      </w:r>
      <w:r w:rsidR="000E2FBC" w:rsidRPr="004714AC">
        <w:rPr>
          <w:sz w:val="28"/>
          <w:szCs w:val="28"/>
        </w:rPr>
        <w:t>sendo</w:t>
      </w:r>
      <w:r w:rsidR="000E2FBC">
        <w:t xml:space="preserve"> </w:t>
      </w:r>
      <w:r w:rsidR="000E2FBC" w:rsidRPr="004714AC">
        <w:rPr>
          <w:sz w:val="28"/>
          <w:szCs w:val="28"/>
        </w:rPr>
        <w:t xml:space="preserve">R$ 240.000,00 </w:t>
      </w:r>
      <w:r w:rsidR="000E2FBC">
        <w:rPr>
          <w:sz w:val="28"/>
          <w:szCs w:val="28"/>
        </w:rPr>
        <w:t xml:space="preserve">para </w:t>
      </w:r>
      <w:r w:rsidR="000E2FBC" w:rsidRPr="004714AC">
        <w:rPr>
          <w:sz w:val="28"/>
          <w:szCs w:val="28"/>
        </w:rPr>
        <w:t>Obras da Entidade AAMA; R$ 150.000,00 Contratação de terceirizados para Projetos e R$ 200.000,00 para distribuição de britas para os produtores rurais</w:t>
      </w:r>
      <w:r w:rsidR="000E2FBC">
        <w:rPr>
          <w:sz w:val="28"/>
          <w:szCs w:val="28"/>
        </w:rPr>
        <w:t xml:space="preserve">). </w:t>
      </w:r>
      <w:r w:rsidR="000E2FBC" w:rsidRPr="000E2FBC">
        <w:rPr>
          <w:b/>
          <w:bCs/>
          <w:sz w:val="28"/>
          <w:szCs w:val="28"/>
        </w:rPr>
        <w:t>Encaminhado para estudo das comissões de Justiça, Finanças e Assuntos Gerais.</w:t>
      </w:r>
      <w:r w:rsidR="000E2FBC">
        <w:rPr>
          <w:sz w:val="28"/>
          <w:szCs w:val="28"/>
        </w:rPr>
        <w:t xml:space="preserve"> 4 - Projeto de Lei nº 47/2026, a</w:t>
      </w:r>
      <w:r w:rsidR="000E2FBC" w:rsidRPr="004714AC">
        <w:rPr>
          <w:sz w:val="28"/>
          <w:szCs w:val="28"/>
        </w:rPr>
        <w:t>utoriza o Poder Executivo Municipal a abrir crédito suplementar no orçamento vigente, por Auxílio/Convênio recebido da União, e dá outras providências.</w:t>
      </w:r>
      <w:r w:rsidR="000E2FBC">
        <w:rPr>
          <w:sz w:val="28"/>
          <w:szCs w:val="28"/>
        </w:rPr>
        <w:t xml:space="preserve"> (Secretaria Municipal de Saúde, no valor de R$227.869,09 (duzentos e vinte e sete mil com oitocentos e sessenta e nove reais com nove centavos), repasse ao Hospital.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>EXPEDIENTES DO PODER LEGISLATIVO – NOVOS:</w:t>
      </w:r>
      <w:r w:rsidR="000E2FBC">
        <w:rPr>
          <w:b/>
          <w:bCs/>
          <w:sz w:val="28"/>
          <w:szCs w:val="28"/>
        </w:rPr>
        <w:t xml:space="preserve"> </w:t>
      </w:r>
      <w:r w:rsidR="000E2FBC">
        <w:rPr>
          <w:sz w:val="28"/>
          <w:szCs w:val="28"/>
        </w:rPr>
        <w:t xml:space="preserve">1 – Requerimento nº04/2026, do Ver. Vinício, dispõe sobre </w:t>
      </w:r>
      <w:proofErr w:type="spellStart"/>
      <w:r w:rsidR="000E2FBC">
        <w:rPr>
          <w:sz w:val="28"/>
          <w:szCs w:val="28"/>
        </w:rPr>
        <w:t>oficiamento</w:t>
      </w:r>
      <w:proofErr w:type="spellEnd"/>
      <w:r w:rsidR="000E2FBC">
        <w:rPr>
          <w:sz w:val="28"/>
          <w:szCs w:val="28"/>
        </w:rPr>
        <w:t xml:space="preserve"> à </w:t>
      </w:r>
      <w:proofErr w:type="spellStart"/>
      <w:r w:rsidR="000E2FBC">
        <w:rPr>
          <w:sz w:val="28"/>
          <w:szCs w:val="28"/>
        </w:rPr>
        <w:t>Cooperfar</w:t>
      </w:r>
      <w:proofErr w:type="spellEnd"/>
      <w:r w:rsidR="000E2FBC">
        <w:rPr>
          <w:sz w:val="28"/>
          <w:szCs w:val="28"/>
        </w:rPr>
        <w:t xml:space="preserve">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2- Requerimento nº05/2026, do Ver. Paraíba, justificativa de falta.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3 – Pedido de Indicação nº86/2026, do Ver. Paraíba, solicita que seja realizado o passeio público e poda das árvores, na esquina da Av. Cônego Peres com a Rua Clemente </w:t>
      </w:r>
      <w:proofErr w:type="spellStart"/>
      <w:r w:rsidR="000E2FBC">
        <w:rPr>
          <w:sz w:val="28"/>
          <w:szCs w:val="28"/>
        </w:rPr>
        <w:t>Tarasconi</w:t>
      </w:r>
      <w:proofErr w:type="spellEnd"/>
      <w:r w:rsidR="000E2FBC">
        <w:rPr>
          <w:sz w:val="28"/>
          <w:szCs w:val="28"/>
        </w:rPr>
        <w:t xml:space="preserve">. </w:t>
      </w:r>
      <w:r w:rsidR="000E2FBC" w:rsidRPr="000E2FBC">
        <w:rPr>
          <w:b/>
          <w:bCs/>
          <w:sz w:val="28"/>
          <w:szCs w:val="28"/>
        </w:rPr>
        <w:t>Encaminhado para estudo das comissões de Justiça, Finanças e Assuntos Gerais.</w:t>
      </w:r>
      <w:r w:rsidR="000E2FBC">
        <w:rPr>
          <w:sz w:val="28"/>
          <w:szCs w:val="28"/>
        </w:rPr>
        <w:t xml:space="preserve"> 4 – Pedido de Indicação nº87/2026, da Ver. Adriana, dispõe sobre adesão ao Programa Estadual de fortalecimento da rede de atendimento às mulheres vítimas de violência.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5 – Pedido de Indicação nº88/2026, do Ver. Paraíba, dispõe sobre continuidade de Estrada Vicinal na Divisa com Vila Flores. </w:t>
      </w:r>
      <w:r w:rsidR="000E2FBC" w:rsidRPr="000E2FBC">
        <w:rPr>
          <w:b/>
          <w:bCs/>
          <w:sz w:val="28"/>
          <w:szCs w:val="28"/>
        </w:rPr>
        <w:t>Encaminhado para estudo das comissões de Justiça, Finanças e Assuntos Gerais.</w:t>
      </w:r>
      <w:r w:rsidR="000E2FBC">
        <w:rPr>
          <w:sz w:val="28"/>
          <w:szCs w:val="28"/>
        </w:rPr>
        <w:t xml:space="preserve"> 6 – Pedido de Indicação nº89/2026, do Ver. </w:t>
      </w:r>
      <w:proofErr w:type="spellStart"/>
      <w:r w:rsidR="000E2FBC">
        <w:rPr>
          <w:sz w:val="28"/>
          <w:szCs w:val="28"/>
        </w:rPr>
        <w:t>Líndon</w:t>
      </w:r>
      <w:proofErr w:type="spellEnd"/>
      <w:r w:rsidR="000E2FBC">
        <w:rPr>
          <w:sz w:val="28"/>
          <w:szCs w:val="28"/>
        </w:rPr>
        <w:t xml:space="preserve"> e demais vereadores, devolução do duodécimo para construção de Rua Marginal a Rodovia BR 470.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7 – Pedido de Indicação nº90/2026, do Ver. </w:t>
      </w:r>
      <w:proofErr w:type="spellStart"/>
      <w:r w:rsidR="000E2FBC">
        <w:rPr>
          <w:sz w:val="28"/>
          <w:szCs w:val="28"/>
        </w:rPr>
        <w:t>Líndon</w:t>
      </w:r>
      <w:proofErr w:type="spellEnd"/>
      <w:r w:rsidR="000E2FBC">
        <w:rPr>
          <w:sz w:val="28"/>
          <w:szCs w:val="28"/>
        </w:rPr>
        <w:t>, dispõe sobre s</w:t>
      </w:r>
      <w:r w:rsidR="000E2FBC" w:rsidRPr="004714AC">
        <w:rPr>
          <w:sz w:val="28"/>
          <w:szCs w:val="28"/>
        </w:rPr>
        <w:t xml:space="preserve">olicitação de estudo para instalação de sinaleira no entroncamento das Avenidas </w:t>
      </w:r>
      <w:proofErr w:type="spellStart"/>
      <w:r w:rsidR="000E2FBC" w:rsidRPr="004714AC">
        <w:rPr>
          <w:sz w:val="28"/>
          <w:szCs w:val="28"/>
        </w:rPr>
        <w:t>Placidina</w:t>
      </w:r>
      <w:proofErr w:type="spellEnd"/>
      <w:r w:rsidR="000E2FBC" w:rsidRPr="004714AC">
        <w:rPr>
          <w:sz w:val="28"/>
          <w:szCs w:val="28"/>
        </w:rPr>
        <w:t xml:space="preserve"> de Araújo e Fernando </w:t>
      </w:r>
      <w:proofErr w:type="spellStart"/>
      <w:r w:rsidR="000E2FBC" w:rsidRPr="004714AC">
        <w:rPr>
          <w:sz w:val="28"/>
          <w:szCs w:val="28"/>
        </w:rPr>
        <w:t>Luzzatto</w:t>
      </w:r>
      <w:proofErr w:type="spellEnd"/>
      <w:r w:rsidR="000E2FBC">
        <w:rPr>
          <w:sz w:val="28"/>
          <w:szCs w:val="28"/>
        </w:rPr>
        <w:t xml:space="preserve">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8 - </w:t>
      </w:r>
      <w:r w:rsidR="000E2FBC" w:rsidRPr="00890A10">
        <w:rPr>
          <w:sz w:val="28"/>
          <w:szCs w:val="28"/>
        </w:rPr>
        <w:t>Emendas de Bancada nº 35 do PL, e nº 40 do Republicanos, para o Beneficiário ADPF, altera o objetivo que passa a ser</w:t>
      </w:r>
      <w:r w:rsidR="000E2FBC">
        <w:rPr>
          <w:sz w:val="28"/>
          <w:szCs w:val="28"/>
        </w:rPr>
        <w:t xml:space="preserve"> pagamento de profissionais, aquisição de uniformes, material esportivo, alimentação e custeio de viagens para competições.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 9 – Emenda do Ver. Gilmar nº119, para o Beneficiário Secretaria Municipal de Saúde, altera o objetivo que passa a ser para procedimentos cirúrgicos e exames de imagem. </w:t>
      </w:r>
      <w:r w:rsidR="000E2FBC">
        <w:rPr>
          <w:b/>
          <w:bCs/>
          <w:iCs/>
          <w:sz w:val="28"/>
          <w:szCs w:val="28"/>
        </w:rPr>
        <w:t>Aprovado por todos os vereadores presentes</w:t>
      </w:r>
      <w:r w:rsidR="000E2FBC" w:rsidRPr="000E2FBC">
        <w:rPr>
          <w:b/>
          <w:bCs/>
          <w:sz w:val="28"/>
          <w:szCs w:val="28"/>
        </w:rPr>
        <w:t>.</w:t>
      </w:r>
      <w:r w:rsidR="000E2FBC">
        <w:rPr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>Fizeram</w:t>
      </w:r>
      <w:r w:rsidR="00A76BD9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 xml:space="preserve">uso da Tribuna Popular para suas manifestações os Vereadores </w:t>
      </w:r>
      <w:r w:rsidR="000E2FBC">
        <w:rPr>
          <w:bCs/>
          <w:sz w:val="28"/>
          <w:szCs w:val="28"/>
        </w:rPr>
        <w:t xml:space="preserve">Gilmar </w:t>
      </w:r>
      <w:proofErr w:type="spellStart"/>
      <w:r w:rsidR="000E2FBC">
        <w:rPr>
          <w:bCs/>
          <w:sz w:val="28"/>
          <w:szCs w:val="28"/>
        </w:rPr>
        <w:t>Peruzzo</w:t>
      </w:r>
      <w:proofErr w:type="spellEnd"/>
      <w:r w:rsidR="000E2FBC">
        <w:rPr>
          <w:bCs/>
          <w:sz w:val="28"/>
          <w:szCs w:val="28"/>
        </w:rPr>
        <w:t xml:space="preserve">, </w:t>
      </w:r>
      <w:proofErr w:type="spellStart"/>
      <w:r w:rsidR="00501CED">
        <w:rPr>
          <w:bCs/>
          <w:sz w:val="28"/>
          <w:szCs w:val="28"/>
        </w:rPr>
        <w:t>Lindon</w:t>
      </w:r>
      <w:proofErr w:type="spellEnd"/>
      <w:r w:rsidR="00501CED">
        <w:rPr>
          <w:bCs/>
          <w:sz w:val="28"/>
          <w:szCs w:val="28"/>
        </w:rPr>
        <w:t xml:space="preserve"> </w:t>
      </w:r>
      <w:proofErr w:type="spellStart"/>
      <w:r w:rsidR="00501CED">
        <w:rPr>
          <w:bCs/>
          <w:sz w:val="28"/>
          <w:szCs w:val="28"/>
        </w:rPr>
        <w:t>Bolsoni</w:t>
      </w:r>
      <w:proofErr w:type="spellEnd"/>
      <w:r w:rsidR="00501CED">
        <w:rPr>
          <w:bCs/>
          <w:sz w:val="28"/>
          <w:szCs w:val="28"/>
        </w:rPr>
        <w:t>,</w:t>
      </w:r>
      <w:r w:rsidR="000E2FBC">
        <w:rPr>
          <w:bCs/>
          <w:sz w:val="28"/>
          <w:szCs w:val="28"/>
        </w:rPr>
        <w:t xml:space="preserve"> Eraldo Domingos Da Silva e Adriana </w:t>
      </w:r>
      <w:proofErr w:type="spellStart"/>
      <w:r w:rsidR="000E2FBC">
        <w:rPr>
          <w:bCs/>
          <w:sz w:val="28"/>
          <w:szCs w:val="28"/>
        </w:rPr>
        <w:t>Rizzotto</w:t>
      </w:r>
      <w:proofErr w:type="spellEnd"/>
      <w:r w:rsidR="000E2FBC">
        <w:rPr>
          <w:bCs/>
          <w:sz w:val="28"/>
          <w:szCs w:val="28"/>
        </w:rPr>
        <w:t xml:space="preserve"> De Souza.</w:t>
      </w:r>
      <w:r w:rsidR="00A76BD9" w:rsidRPr="00414E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Esta sessão, foi gravada em áudio e vídeo. Nada mais havendo a tratar, o presidente agradeceu a presença de todos e em </w:t>
      </w:r>
      <w:r>
        <w:rPr>
          <w:bCs/>
          <w:sz w:val="28"/>
          <w:szCs w:val="28"/>
        </w:rPr>
        <w:lastRenderedPageBreak/>
        <w:t>nome de Deus, declarou encerrada a presente sessão. Lavrou-se esta ata, que após aprovada, será assinada pelos vereadores.</w:t>
      </w:r>
    </w:p>
    <w:p w14:paraId="70DC22CC" w14:textId="735E088A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3019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121C27BE" w14:textId="44238DB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28CC1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0EFD5C56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30768E43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388DBC1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93C920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Bolsoni</w:t>
      </w:r>
      <w:proofErr w:type="spellEnd"/>
      <w:r w:rsidR="00C1166A">
        <w:rPr>
          <w:bCs/>
          <w:sz w:val="28"/>
          <w:szCs w:val="28"/>
        </w:rPr>
        <w:t xml:space="preserve"> – PP</w:t>
      </w:r>
    </w:p>
    <w:p w14:paraId="2F70E5FC" w14:textId="3A59C323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A1A5711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4F3C5F21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070408C0" w14:textId="209FE4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71C754C" w14:textId="77777777" w:rsidR="004166F5" w:rsidRDefault="004166F5" w:rsidP="00C1166A">
      <w:pPr>
        <w:pStyle w:val="SemEspaamento"/>
        <w:jc w:val="both"/>
        <w:rPr>
          <w:sz w:val="28"/>
          <w:szCs w:val="28"/>
        </w:rPr>
      </w:pPr>
    </w:p>
    <w:p w14:paraId="15A77A50" w14:textId="3F8B1E76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Verª.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 – MDB</w:t>
      </w:r>
    </w:p>
    <w:p w14:paraId="2C355A8C" w14:textId="310C7F66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15DF89C6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4322805E" w14:textId="77777777" w:rsidR="004166F5" w:rsidRDefault="004166F5" w:rsidP="00C1166A">
      <w:pPr>
        <w:pStyle w:val="SemEspaamento"/>
        <w:jc w:val="both"/>
        <w:rPr>
          <w:rFonts w:cstheme="minorHAnsi"/>
          <w:sz w:val="28"/>
          <w:szCs w:val="28"/>
        </w:rPr>
      </w:pPr>
    </w:p>
    <w:p w14:paraId="3BB52D66" w14:textId="79CCDC0B" w:rsidR="00C1166A" w:rsidRDefault="00C1166A" w:rsidP="00C1166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2340F82D" w:rsidR="00C876E2" w:rsidRPr="00DE743D" w:rsidRDefault="00C1166A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C84915">
      <w:pgSz w:w="11906" w:h="16838"/>
      <w:pgMar w:top="2835" w:right="1274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0E2FBC"/>
    <w:rsid w:val="00145DDF"/>
    <w:rsid w:val="001554AA"/>
    <w:rsid w:val="00160E17"/>
    <w:rsid w:val="00177CF1"/>
    <w:rsid w:val="00184EB8"/>
    <w:rsid w:val="00197901"/>
    <w:rsid w:val="001D0FC8"/>
    <w:rsid w:val="0024231B"/>
    <w:rsid w:val="00285DDD"/>
    <w:rsid w:val="002F214A"/>
    <w:rsid w:val="00361195"/>
    <w:rsid w:val="00401236"/>
    <w:rsid w:val="00406180"/>
    <w:rsid w:val="00414E3C"/>
    <w:rsid w:val="004166F5"/>
    <w:rsid w:val="00437B27"/>
    <w:rsid w:val="004C6408"/>
    <w:rsid w:val="004E4AA2"/>
    <w:rsid w:val="004F16B9"/>
    <w:rsid w:val="00501CED"/>
    <w:rsid w:val="0051101A"/>
    <w:rsid w:val="00512ABE"/>
    <w:rsid w:val="00521EC0"/>
    <w:rsid w:val="00571E22"/>
    <w:rsid w:val="005C175F"/>
    <w:rsid w:val="005D5134"/>
    <w:rsid w:val="00604DFA"/>
    <w:rsid w:val="00615207"/>
    <w:rsid w:val="0061633D"/>
    <w:rsid w:val="00660FA1"/>
    <w:rsid w:val="006A51D5"/>
    <w:rsid w:val="006C487F"/>
    <w:rsid w:val="006D27D7"/>
    <w:rsid w:val="006E79C1"/>
    <w:rsid w:val="007048BA"/>
    <w:rsid w:val="00741A5A"/>
    <w:rsid w:val="00757E3B"/>
    <w:rsid w:val="00792CCC"/>
    <w:rsid w:val="007A5A9E"/>
    <w:rsid w:val="007D2445"/>
    <w:rsid w:val="007E1FAE"/>
    <w:rsid w:val="00807539"/>
    <w:rsid w:val="00850D57"/>
    <w:rsid w:val="00921281"/>
    <w:rsid w:val="009269F8"/>
    <w:rsid w:val="0094025A"/>
    <w:rsid w:val="00945371"/>
    <w:rsid w:val="009A34B5"/>
    <w:rsid w:val="009F68B4"/>
    <w:rsid w:val="00A365F7"/>
    <w:rsid w:val="00A50BB1"/>
    <w:rsid w:val="00A60747"/>
    <w:rsid w:val="00A76BD9"/>
    <w:rsid w:val="00AC4A2A"/>
    <w:rsid w:val="00B7742D"/>
    <w:rsid w:val="00B93934"/>
    <w:rsid w:val="00B94709"/>
    <w:rsid w:val="00BA688D"/>
    <w:rsid w:val="00C1166A"/>
    <w:rsid w:val="00C20B49"/>
    <w:rsid w:val="00C84915"/>
    <w:rsid w:val="00C876E2"/>
    <w:rsid w:val="00CA4F57"/>
    <w:rsid w:val="00D418A4"/>
    <w:rsid w:val="00D85CB5"/>
    <w:rsid w:val="00DC7F5B"/>
    <w:rsid w:val="00DE743D"/>
    <w:rsid w:val="00E51E83"/>
    <w:rsid w:val="00EC0B99"/>
    <w:rsid w:val="00EF5A53"/>
    <w:rsid w:val="00F270D4"/>
    <w:rsid w:val="00F2747B"/>
    <w:rsid w:val="00F371EA"/>
    <w:rsid w:val="00F46A25"/>
    <w:rsid w:val="00F6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2026-05-06T18:35:00Z</cp:lastPrinted>
  <dcterms:created xsi:type="dcterms:W3CDTF">2026-05-22T14:18:00Z</dcterms:created>
  <dcterms:modified xsi:type="dcterms:W3CDTF">2026-05-22T14:18:00Z</dcterms:modified>
</cp:coreProperties>
</file>