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F93B" w14:textId="77777777" w:rsidR="004325B4" w:rsidRPr="002C1CDC" w:rsidRDefault="004325B4" w:rsidP="004325B4">
      <w:pPr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PROJETO DE LEI Nº 039/2026, DE 05 DE MAIO DE 2026.</w:t>
      </w:r>
    </w:p>
    <w:p w14:paraId="56781E7B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</w:p>
    <w:p w14:paraId="59362A8D" w14:textId="77777777" w:rsidR="004325B4" w:rsidRPr="002C1CDC" w:rsidRDefault="004325B4" w:rsidP="004325B4">
      <w:pPr>
        <w:ind w:left="5245"/>
        <w:jc w:val="both"/>
        <w:rPr>
          <w:bCs/>
          <w:iCs/>
          <w:sz w:val="23"/>
          <w:szCs w:val="23"/>
        </w:rPr>
      </w:pPr>
      <w:r w:rsidRPr="002C1CDC">
        <w:rPr>
          <w:bCs/>
          <w:iCs/>
          <w:sz w:val="23"/>
          <w:szCs w:val="23"/>
        </w:rPr>
        <w:t>CRIA VAGAS PARA CARGO PÚBLICO DE PROVIMENTO EFETIVO.</w:t>
      </w:r>
    </w:p>
    <w:p w14:paraId="0E0B4336" w14:textId="77777777" w:rsidR="004325B4" w:rsidRPr="002C1CDC" w:rsidRDefault="004325B4" w:rsidP="004325B4">
      <w:pPr>
        <w:rPr>
          <w:bCs/>
          <w:iCs/>
          <w:sz w:val="23"/>
          <w:szCs w:val="23"/>
        </w:rPr>
      </w:pPr>
    </w:p>
    <w:p w14:paraId="611E15E1" w14:textId="77777777" w:rsidR="004325B4" w:rsidRPr="002C1CDC" w:rsidRDefault="004325B4" w:rsidP="004325B4">
      <w:pPr>
        <w:ind w:firstLine="1276"/>
        <w:jc w:val="both"/>
        <w:rPr>
          <w:color w:val="000000"/>
          <w:sz w:val="23"/>
          <w:szCs w:val="23"/>
          <w:shd w:val="clear" w:color="auto" w:fill="FFFFFF"/>
        </w:rPr>
      </w:pPr>
      <w:r w:rsidRPr="002C1CDC">
        <w:rPr>
          <w:color w:val="000000"/>
          <w:sz w:val="23"/>
          <w:szCs w:val="23"/>
        </w:rPr>
        <w:t xml:space="preserve">Art. 1.º </w:t>
      </w:r>
      <w:r w:rsidRPr="002C1CDC">
        <w:rPr>
          <w:color w:val="000000"/>
          <w:sz w:val="23"/>
          <w:szCs w:val="23"/>
          <w:shd w:val="clear" w:color="auto" w:fill="FFFFFF"/>
        </w:rPr>
        <w:t>Fica criada no Quadro de Provimento Efetivo estabelecido no artigo 8.º da Lei nº 3.760 de 20 de junho de 1997 e alterações posteriores 04 (</w:t>
      </w:r>
      <w:r>
        <w:rPr>
          <w:color w:val="000000"/>
          <w:sz w:val="23"/>
          <w:szCs w:val="23"/>
          <w:shd w:val="clear" w:color="auto" w:fill="FFFFFF"/>
        </w:rPr>
        <w:t>quatro</w:t>
      </w:r>
      <w:r w:rsidRPr="002C1CDC">
        <w:rPr>
          <w:color w:val="000000"/>
          <w:sz w:val="23"/>
          <w:szCs w:val="23"/>
          <w:shd w:val="clear" w:color="auto" w:fill="FFFFFF"/>
        </w:rPr>
        <w:t>) vagas para o cargo de Psicólogo, com carga horária de 33 horas semanais, em regime estatutário, que passa a ser no total de 05 (cinco) vagas.</w:t>
      </w:r>
    </w:p>
    <w:p w14:paraId="5A3A3978" w14:textId="77777777" w:rsidR="004325B4" w:rsidRPr="002C1CDC" w:rsidRDefault="004325B4" w:rsidP="004325B4">
      <w:pPr>
        <w:ind w:firstLine="1276"/>
        <w:jc w:val="both"/>
        <w:rPr>
          <w:color w:val="000000"/>
          <w:sz w:val="23"/>
          <w:szCs w:val="23"/>
          <w:shd w:val="clear" w:color="auto" w:fill="FFFFFF"/>
        </w:rPr>
      </w:pPr>
    </w:p>
    <w:p w14:paraId="06BB9D8B" w14:textId="77777777" w:rsidR="004325B4" w:rsidRPr="002C1CDC" w:rsidRDefault="004325B4" w:rsidP="004325B4">
      <w:pPr>
        <w:pStyle w:val="Textoembloco"/>
        <w:ind w:left="0" w:right="0" w:firstLine="1276"/>
        <w:rPr>
          <w:b/>
          <w:bCs/>
          <w:color w:val="000000"/>
          <w:sz w:val="23"/>
          <w:szCs w:val="23"/>
        </w:rPr>
      </w:pPr>
      <w:r w:rsidRPr="002C1CDC">
        <w:rPr>
          <w:color w:val="000000"/>
          <w:sz w:val="23"/>
          <w:szCs w:val="23"/>
        </w:rPr>
        <w:t>Art. 2.º As despesas decorrentes da presente Lei, correrão por conta de dotações orçamentárias próprias.</w:t>
      </w:r>
    </w:p>
    <w:p w14:paraId="66979504" w14:textId="77777777" w:rsidR="004325B4" w:rsidRPr="002C1CDC" w:rsidRDefault="004325B4" w:rsidP="004325B4">
      <w:pPr>
        <w:tabs>
          <w:tab w:val="left" w:pos="9071"/>
        </w:tabs>
        <w:ind w:right="284" w:firstLine="1276"/>
        <w:jc w:val="both"/>
        <w:rPr>
          <w:sz w:val="23"/>
          <w:szCs w:val="23"/>
        </w:rPr>
      </w:pPr>
    </w:p>
    <w:p w14:paraId="603CAB25" w14:textId="77777777" w:rsidR="004325B4" w:rsidRPr="002C1CDC" w:rsidRDefault="004325B4" w:rsidP="004325B4">
      <w:pPr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Art. 3.º Esta Lei entra em vigor na data de sua publicação e será regulamentada por Decreto municipal naquilo que couber.</w:t>
      </w:r>
    </w:p>
    <w:p w14:paraId="127E8B7A" w14:textId="77777777" w:rsidR="004325B4" w:rsidRPr="002C1CDC" w:rsidRDefault="004325B4" w:rsidP="004325B4">
      <w:pPr>
        <w:tabs>
          <w:tab w:val="left" w:pos="709"/>
          <w:tab w:val="left" w:pos="1418"/>
        </w:tabs>
        <w:ind w:firstLine="1276"/>
        <w:jc w:val="both"/>
        <w:rPr>
          <w:b/>
          <w:sz w:val="23"/>
          <w:szCs w:val="23"/>
        </w:rPr>
      </w:pPr>
    </w:p>
    <w:p w14:paraId="1BB9836A" w14:textId="77777777" w:rsidR="004325B4" w:rsidRPr="002C1CDC" w:rsidRDefault="004325B4" w:rsidP="004325B4">
      <w:pPr>
        <w:ind w:left="698" w:firstLine="578"/>
        <w:jc w:val="both"/>
        <w:rPr>
          <w:b/>
          <w:sz w:val="23"/>
          <w:szCs w:val="23"/>
        </w:rPr>
      </w:pPr>
      <w:r w:rsidRPr="002C1CDC">
        <w:rPr>
          <w:b/>
          <w:sz w:val="23"/>
          <w:szCs w:val="23"/>
        </w:rPr>
        <w:t>JUTIFICATIVA:</w:t>
      </w:r>
    </w:p>
    <w:p w14:paraId="36F346E9" w14:textId="77777777" w:rsidR="004325B4" w:rsidRPr="002C1CDC" w:rsidRDefault="004325B4" w:rsidP="004325B4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Encaminha-se Projeto de Lei que autoriza o Poder Executivo Municipal a criar 01 (um) vaga para o cargo de Psicólogo 33hs. O objetivo da presente solicitação fundamenta-se na necessidade e na relevância da atuação de um profissional de Psicologia no contexto educacional, com foco na promoção da saúde mental e na prevenção do sofrimento psíquico dos profissionais da educação.</w:t>
      </w:r>
    </w:p>
    <w:p w14:paraId="2DF42479" w14:textId="77777777" w:rsidR="004325B4" w:rsidRDefault="004325B4" w:rsidP="004325B4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A inserção desse profissional tem como objetivo prevenir quadros de estresse e burnout, melhorar o ambiente escolar, elevar a produtividade e reduzir o absenteísmo. Tais aspectos impactam diretamente o bem-estar dos educadores e a qualidade do processo de ensino-aprendizagem.</w:t>
      </w:r>
      <w:r>
        <w:rPr>
          <w:sz w:val="23"/>
          <w:szCs w:val="23"/>
        </w:rPr>
        <w:t xml:space="preserve"> </w:t>
      </w:r>
    </w:p>
    <w:p w14:paraId="0A2808E8" w14:textId="77777777" w:rsidR="004325B4" w:rsidRPr="002C1CDC" w:rsidRDefault="004325B4" w:rsidP="004325B4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Dessa forma, propõe-se a criação do cargo de Psicólogo para atendimento aos profissionais da educação, com as seguintes responsabilidades:</w:t>
      </w:r>
    </w:p>
    <w:p w14:paraId="3CEA62AE" w14:textId="77777777" w:rsidR="004325B4" w:rsidRPr="002C1CDC" w:rsidRDefault="004325B4" w:rsidP="004325B4">
      <w:pPr>
        <w:pStyle w:val="NormalWeb"/>
        <w:numPr>
          <w:ilvl w:val="0"/>
          <w:numId w:val="24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 xml:space="preserve">Realizar atendimentos individuais e em grupo com professores e demais profissionais da rede; </w:t>
      </w:r>
    </w:p>
    <w:p w14:paraId="06D8821C" w14:textId="77777777" w:rsidR="004325B4" w:rsidRPr="002C1CDC" w:rsidRDefault="004325B4" w:rsidP="004325B4">
      <w:pPr>
        <w:pStyle w:val="NormalWeb"/>
        <w:numPr>
          <w:ilvl w:val="0"/>
          <w:numId w:val="2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firstLine="55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 xml:space="preserve">Desenvolver e implementar programas de prevenção e promoção da saúde mental; </w:t>
      </w:r>
    </w:p>
    <w:p w14:paraId="3B0417EE" w14:textId="77777777" w:rsidR="004325B4" w:rsidRPr="002C1CDC" w:rsidRDefault="004325B4" w:rsidP="004325B4">
      <w:pPr>
        <w:pStyle w:val="NormalWeb"/>
        <w:numPr>
          <w:ilvl w:val="0"/>
          <w:numId w:val="2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firstLine="55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 xml:space="preserve">Atuar em articulação com gestores escolares e outros profissionais da educação; </w:t>
      </w:r>
    </w:p>
    <w:p w14:paraId="2716E24D" w14:textId="77777777" w:rsidR="004325B4" w:rsidRPr="002C1CDC" w:rsidRDefault="004325B4" w:rsidP="004325B4">
      <w:pPr>
        <w:pStyle w:val="NormalWeb"/>
        <w:numPr>
          <w:ilvl w:val="0"/>
          <w:numId w:val="24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firstLine="55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 xml:space="preserve">Elaborar relatórios e indicadores relacionados à saúde mental no ambiente escolar. </w:t>
      </w:r>
    </w:p>
    <w:p w14:paraId="33F45979" w14:textId="77777777" w:rsidR="004325B4" w:rsidRPr="002C1CDC" w:rsidRDefault="004325B4" w:rsidP="004325B4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Essa proposta visa garantir a saúde mental e o bem-estar dos profissionais da educação, contribuindo para a oferta de uma educação de maior qualidade.</w:t>
      </w:r>
    </w:p>
    <w:p w14:paraId="401944F5" w14:textId="77777777" w:rsidR="004325B4" w:rsidRPr="002C1CDC" w:rsidRDefault="004325B4" w:rsidP="004325B4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6E582A">
        <w:rPr>
          <w:sz w:val="23"/>
          <w:szCs w:val="23"/>
        </w:rPr>
        <w:t>O profissional integrará o Grupo de Apoio Escolar (GAE), responsável por atender as escolas municipais, com o objetivo de fornecer suporte psicológico e psicopedagógico a alunos e profissionais da rede.</w:t>
      </w:r>
    </w:p>
    <w:p w14:paraId="24774837" w14:textId="77777777" w:rsidR="004325B4" w:rsidRPr="002C1CDC" w:rsidRDefault="004325B4" w:rsidP="004325B4">
      <w:pPr>
        <w:tabs>
          <w:tab w:val="left" w:pos="9213"/>
        </w:tabs>
        <w:ind w:firstLine="1276"/>
        <w:jc w:val="both"/>
        <w:rPr>
          <w:sz w:val="23"/>
          <w:szCs w:val="23"/>
        </w:rPr>
      </w:pPr>
      <w:r w:rsidRPr="002C1CDC">
        <w:rPr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0F1A3E53" w14:textId="77777777" w:rsidR="004325B4" w:rsidRPr="002C1CDC" w:rsidRDefault="004325B4" w:rsidP="004325B4">
      <w:pPr>
        <w:tabs>
          <w:tab w:val="left" w:pos="9213"/>
        </w:tabs>
        <w:spacing w:line="276" w:lineRule="auto"/>
        <w:ind w:firstLine="1276"/>
        <w:jc w:val="both"/>
        <w:rPr>
          <w:sz w:val="23"/>
          <w:szCs w:val="23"/>
        </w:rPr>
      </w:pPr>
    </w:p>
    <w:p w14:paraId="7CD5AF8B" w14:textId="77777777" w:rsidR="004325B4" w:rsidRPr="002C1CDC" w:rsidRDefault="004325B4" w:rsidP="004325B4">
      <w:pPr>
        <w:tabs>
          <w:tab w:val="left" w:pos="9213"/>
        </w:tabs>
        <w:spacing w:line="276" w:lineRule="auto"/>
        <w:ind w:firstLine="1276"/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GABINETE DO PREFEITO MUNICIPAL DE NOVA PRATA, em 05 de maio de 2026.</w:t>
      </w:r>
    </w:p>
    <w:p w14:paraId="2CBC6CF2" w14:textId="77777777" w:rsidR="004325B4" w:rsidRPr="002C1CDC" w:rsidRDefault="004325B4" w:rsidP="004325B4">
      <w:pPr>
        <w:tabs>
          <w:tab w:val="left" w:pos="9213"/>
        </w:tabs>
        <w:spacing w:line="276" w:lineRule="auto"/>
        <w:ind w:firstLine="1276"/>
        <w:jc w:val="both"/>
        <w:rPr>
          <w:sz w:val="23"/>
          <w:szCs w:val="23"/>
        </w:rPr>
      </w:pPr>
    </w:p>
    <w:p w14:paraId="53AC46B8" w14:textId="77777777" w:rsidR="004325B4" w:rsidRPr="002C1CDC" w:rsidRDefault="004325B4" w:rsidP="004325B4">
      <w:pPr>
        <w:tabs>
          <w:tab w:val="left" w:pos="9213"/>
        </w:tabs>
        <w:spacing w:line="276" w:lineRule="auto"/>
        <w:ind w:firstLine="1276"/>
        <w:jc w:val="both"/>
        <w:rPr>
          <w:sz w:val="23"/>
          <w:szCs w:val="23"/>
        </w:rPr>
      </w:pPr>
    </w:p>
    <w:p w14:paraId="1321F3A3" w14:textId="77777777" w:rsidR="004325B4" w:rsidRPr="002C1CDC" w:rsidRDefault="004325B4" w:rsidP="004325B4">
      <w:pPr>
        <w:tabs>
          <w:tab w:val="left" w:pos="9213"/>
        </w:tabs>
        <w:spacing w:line="276" w:lineRule="auto"/>
        <w:ind w:firstLine="1276"/>
        <w:jc w:val="both"/>
        <w:rPr>
          <w:sz w:val="23"/>
          <w:szCs w:val="23"/>
        </w:rPr>
      </w:pPr>
    </w:p>
    <w:p w14:paraId="188C722F" w14:textId="77777777" w:rsidR="004325B4" w:rsidRPr="002C1CDC" w:rsidRDefault="004325B4" w:rsidP="004325B4">
      <w:pPr>
        <w:ind w:right="282" w:firstLine="1276"/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Umberto Luiz Carnevalli</w:t>
      </w:r>
    </w:p>
    <w:p w14:paraId="5F0530DE" w14:textId="77777777" w:rsidR="004325B4" w:rsidRPr="002C1CDC" w:rsidRDefault="004325B4" w:rsidP="004325B4">
      <w:pPr>
        <w:ind w:right="282" w:firstLine="1276"/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Prefeito Municipal</w:t>
      </w:r>
    </w:p>
    <w:p w14:paraId="65308C8A" w14:textId="77777777" w:rsidR="004325B4" w:rsidRDefault="004325B4" w:rsidP="004325B4">
      <w:pPr>
        <w:tabs>
          <w:tab w:val="center" w:pos="4748"/>
          <w:tab w:val="right" w:pos="9497"/>
        </w:tabs>
        <w:rPr>
          <w:bCs/>
          <w:sz w:val="23"/>
          <w:szCs w:val="23"/>
        </w:rPr>
      </w:pPr>
    </w:p>
    <w:p w14:paraId="128C6673" w14:textId="77777777" w:rsidR="004325B4" w:rsidRDefault="004325B4" w:rsidP="004325B4">
      <w:pPr>
        <w:tabs>
          <w:tab w:val="center" w:pos="4748"/>
          <w:tab w:val="right" w:pos="9497"/>
        </w:tabs>
        <w:rPr>
          <w:b/>
          <w:sz w:val="23"/>
          <w:szCs w:val="23"/>
        </w:rPr>
      </w:pPr>
    </w:p>
    <w:p w14:paraId="2F42F4DD" w14:textId="77777777" w:rsidR="004325B4" w:rsidRPr="002C1CDC" w:rsidRDefault="004325B4" w:rsidP="004325B4">
      <w:pPr>
        <w:tabs>
          <w:tab w:val="center" w:pos="4748"/>
          <w:tab w:val="right" w:pos="9497"/>
        </w:tabs>
        <w:rPr>
          <w:b/>
          <w:sz w:val="23"/>
          <w:szCs w:val="23"/>
        </w:rPr>
      </w:pPr>
      <w:r w:rsidRPr="002C1CDC">
        <w:rPr>
          <w:b/>
          <w:sz w:val="23"/>
          <w:szCs w:val="23"/>
        </w:rPr>
        <w:lastRenderedPageBreak/>
        <w:t>ANEXO ÚNICO</w:t>
      </w:r>
    </w:p>
    <w:p w14:paraId="36B886C5" w14:textId="77777777" w:rsidR="004325B4" w:rsidRPr="002C1CDC" w:rsidRDefault="004325B4" w:rsidP="004325B4">
      <w:pPr>
        <w:tabs>
          <w:tab w:val="center" w:pos="4748"/>
          <w:tab w:val="right" w:pos="9497"/>
        </w:tabs>
        <w:rPr>
          <w:b/>
          <w:sz w:val="23"/>
          <w:szCs w:val="23"/>
        </w:rPr>
      </w:pPr>
      <w:r w:rsidRPr="002C1CDC">
        <w:rPr>
          <w:b/>
          <w:sz w:val="23"/>
          <w:szCs w:val="23"/>
        </w:rPr>
        <w:tab/>
      </w:r>
    </w:p>
    <w:p w14:paraId="60170E27" w14:textId="77777777" w:rsidR="004325B4" w:rsidRPr="002C1CDC" w:rsidRDefault="004325B4" w:rsidP="004325B4">
      <w:pPr>
        <w:jc w:val="both"/>
        <w:rPr>
          <w:sz w:val="23"/>
          <w:szCs w:val="23"/>
        </w:rPr>
      </w:pPr>
      <w:r w:rsidRPr="002C1CDC">
        <w:rPr>
          <w:bCs/>
          <w:sz w:val="23"/>
          <w:szCs w:val="23"/>
        </w:rPr>
        <w:t xml:space="preserve">CATEGORIA FUNCIONAL: </w:t>
      </w:r>
      <w:r w:rsidRPr="002C1CDC">
        <w:rPr>
          <w:sz w:val="23"/>
          <w:szCs w:val="23"/>
        </w:rPr>
        <w:t>PSICÓLOGO – 33 HORAS SEMANAIS</w:t>
      </w:r>
    </w:p>
    <w:p w14:paraId="6F86DF28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PADRÃO DE VENCIMENTO: 11-A</w:t>
      </w:r>
    </w:p>
    <w:p w14:paraId="242BFE70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SÍNTESE DOS DEVERES: Proceder estudo e avaliação dos mecanismos de comportamento humano, elaborando e aplicando técnicas psicológicas, como testes para a determinação de características afetivas, intelectuais, sensoriais ou motoras e outros métodos de verificação, para possibilitar a orientação, seleção e treinamento no campo profissional e o diagnóstico e terapia clínicos.</w:t>
      </w:r>
    </w:p>
    <w:p w14:paraId="46CCE0BC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EXEMPLOS DE ATRIBUIÇÕES: Proceder à formulação de hipóteses e à sua comprovação experimental, observando a realidade e efetivando experiências de laboratório e de outra natureza, para obter elementos relevantes ao estudo dos processos de crescimento, inteligência, aprendizagem, personalidade e outros aspectos do comportamento humano e animal; analisar a influência dos fatores hereditários, ambientais e de outra espécie que atuam sobre o indivíduo, entrevistando o paciente, consultando testes, elaborando psicodiagnósticos e outros métodos de verificação, para orientar-se no diagnóstico e tratamento psicológico de certos distúrbios emocionais e de personalidade; promover a correção de distúrbios psíquicos, estudando características individuais e aplicando técnicas adequadas, para restabelecer os padrões normais de comportamento e relacionamento humano; elaborar e aplicar testes, utilizando seu conhecimento e prática dos métodos psicológicos, para determinar o nível de inteligência, faculdades, aptidões, traços de personalidade e outras características pessoais, possíveis desajustamentos ao meio social ou de trabalho ou outros problemas de ordem psíquica e recomendar a terapia adequada; participar na elaboração de análises ocupacionais, observando as condições de trabalho e as funções e tarefas típicas de cada ocupação, para identificar as aptidões, conhecimentos e traços de personalidade compatíveis com as exigências da ocupação e estabelecer um processo de seleção e orientação no campo profissional; efetuar o recrutamento, seleção, treinamento, acompanhamento e avaliação de desempenho de pessoal e a orientação profissional; promovendo entrevistas e elaborando e aplicando testes, provas e outras verificações, a fim de fornecer dados a serem utilizados nos serviços de emprego, administração de pessoal e orientação individual; atuar no campo educacional, estudando a importância motivação no ensino, novos métodos de ensino e treinamento, a fim de contribuir para o estabelecimento de currículos escolares e técnicas de ensinos adequados e determinação de características especiais necessários ao professor; reunir informações a respeito de pacientes, transcrevendo os dados psicopatológicos obtidos em testes e exames, para fornecer a médicos analistas e psiquiatras subsídios indispensáveis aos diagnósticos e tratamento das respectivas enfermidades; diagnosticar a existência de possíveis problemas na área da psicomotricidade, disfunções cerebrais mínimas, disritmias, dislexias e outros distúrbios psíquicos, aplicando e interpretando provas e outros reativos psicológicos, para aconselhar o tratamento ou a forma de resolver as dificuldades momentâneas; pode também atuar na área de propaganda, visando detectar motivações e descobrir a melhor maneira de atendê-las; executar outras tarefas correlatas.</w:t>
      </w:r>
    </w:p>
    <w:p w14:paraId="3CD6622A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CONDIÇÕES DE TRABALHO:</w:t>
      </w:r>
    </w:p>
    <w:p w14:paraId="0780C53F" w14:textId="77777777" w:rsidR="004325B4" w:rsidRPr="002C1CDC" w:rsidRDefault="004325B4" w:rsidP="004325B4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C1CDC">
        <w:rPr>
          <w:rFonts w:ascii="Times New Roman" w:hAnsi="Times New Roman"/>
          <w:bCs/>
          <w:sz w:val="23"/>
          <w:szCs w:val="23"/>
        </w:rPr>
        <w:t>Horário: período normal de trabalho de 33 horas semanais.</w:t>
      </w:r>
    </w:p>
    <w:p w14:paraId="721BA925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REQUISITOS PARA PROVIMENTO:</w:t>
      </w:r>
    </w:p>
    <w:p w14:paraId="2A34F78A" w14:textId="77777777" w:rsidR="004325B4" w:rsidRPr="002C1CDC" w:rsidRDefault="004325B4" w:rsidP="004325B4">
      <w:pPr>
        <w:pStyle w:val="PargrafodaLista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Cs/>
          <w:sz w:val="23"/>
          <w:szCs w:val="23"/>
        </w:rPr>
      </w:pPr>
      <w:r w:rsidRPr="002C1CDC">
        <w:rPr>
          <w:rFonts w:ascii="Times New Roman" w:hAnsi="Times New Roman"/>
          <w:bCs/>
          <w:sz w:val="23"/>
          <w:szCs w:val="23"/>
        </w:rPr>
        <w:t>Escolaridade: nível superior;</w:t>
      </w:r>
    </w:p>
    <w:p w14:paraId="4D092FCA" w14:textId="77777777" w:rsidR="004325B4" w:rsidRPr="002C1CDC" w:rsidRDefault="004325B4" w:rsidP="004325B4">
      <w:pPr>
        <w:pStyle w:val="PargrafodaLista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Cs/>
          <w:sz w:val="23"/>
          <w:szCs w:val="23"/>
        </w:rPr>
      </w:pPr>
      <w:r w:rsidRPr="002C1CDC">
        <w:rPr>
          <w:rFonts w:ascii="Times New Roman" w:hAnsi="Times New Roman"/>
          <w:bCs/>
          <w:sz w:val="23"/>
          <w:szCs w:val="23"/>
        </w:rPr>
        <w:t>Habilitação Profissional: habilitação legal para o exercício da profissão de Psicólogo;</w:t>
      </w:r>
    </w:p>
    <w:p w14:paraId="747B3D3C" w14:textId="77777777" w:rsidR="004325B4" w:rsidRPr="002C1CDC" w:rsidRDefault="004325B4" w:rsidP="004325B4">
      <w:pPr>
        <w:pStyle w:val="PargrafodaLista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Cs/>
          <w:sz w:val="23"/>
          <w:szCs w:val="23"/>
        </w:rPr>
      </w:pPr>
      <w:r w:rsidRPr="002C1CDC">
        <w:rPr>
          <w:rFonts w:ascii="Times New Roman" w:hAnsi="Times New Roman"/>
          <w:bCs/>
          <w:sz w:val="23"/>
          <w:szCs w:val="23"/>
        </w:rPr>
        <w:t>Idade: mínima de 18 anos.</w:t>
      </w:r>
    </w:p>
    <w:p w14:paraId="36E9135E" w14:textId="77777777" w:rsidR="004325B4" w:rsidRPr="002C1CDC" w:rsidRDefault="004325B4" w:rsidP="004325B4">
      <w:pPr>
        <w:jc w:val="both"/>
        <w:rPr>
          <w:bCs/>
          <w:sz w:val="23"/>
          <w:szCs w:val="23"/>
        </w:rPr>
      </w:pPr>
      <w:r w:rsidRPr="002C1CDC">
        <w:rPr>
          <w:bCs/>
          <w:sz w:val="23"/>
          <w:szCs w:val="23"/>
        </w:rPr>
        <w:t>RECRUTAMENTO:</w:t>
      </w:r>
      <w:r w:rsidRPr="002C1CDC">
        <w:rPr>
          <w:bCs/>
          <w:sz w:val="23"/>
          <w:szCs w:val="23"/>
        </w:rPr>
        <w:br/>
        <w:t xml:space="preserve">      a) Através de Concurso Público.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6A7DBF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07C"/>
    <w:multiLevelType w:val="hybridMultilevel"/>
    <w:tmpl w:val="B224C29E"/>
    <w:lvl w:ilvl="0" w:tplc="B3289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1320"/>
    <w:multiLevelType w:val="hybridMultilevel"/>
    <w:tmpl w:val="FC4A5D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D5D07"/>
    <w:multiLevelType w:val="multilevel"/>
    <w:tmpl w:val="562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3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14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2E00B6"/>
    <w:rsid w:val="0030734B"/>
    <w:rsid w:val="00314309"/>
    <w:rsid w:val="00373854"/>
    <w:rsid w:val="0038740D"/>
    <w:rsid w:val="003D20BF"/>
    <w:rsid w:val="003E0EF0"/>
    <w:rsid w:val="004325B4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A7DBF"/>
    <w:rsid w:val="006C7DA9"/>
    <w:rsid w:val="00707E16"/>
    <w:rsid w:val="007174C2"/>
    <w:rsid w:val="007355E3"/>
    <w:rsid w:val="007465C1"/>
    <w:rsid w:val="008208BD"/>
    <w:rsid w:val="008B0237"/>
    <w:rsid w:val="008D3414"/>
    <w:rsid w:val="008E02E4"/>
    <w:rsid w:val="00953451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5094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2026-05-08T13:51:00Z</dcterms:created>
  <dcterms:modified xsi:type="dcterms:W3CDTF">2026-05-08T13:51:00Z</dcterms:modified>
</cp:coreProperties>
</file>