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22C51830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51101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C1166A">
        <w:rPr>
          <w:b/>
          <w:bCs/>
          <w:sz w:val="28"/>
          <w:szCs w:val="28"/>
        </w:rPr>
        <w:t>2</w:t>
      </w:r>
      <w:r w:rsidR="0051101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DE </w:t>
      </w:r>
      <w:r w:rsidR="00B93934"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5002E0CF" w14:textId="0CFED2EB" w:rsidR="0051101A" w:rsidRPr="0051101A" w:rsidRDefault="00406180" w:rsidP="0051101A">
      <w:pPr>
        <w:pStyle w:val="SemEspaamen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C1166A">
        <w:rPr>
          <w:sz w:val="28"/>
          <w:szCs w:val="28"/>
        </w:rPr>
        <w:t xml:space="preserve">vinte e </w:t>
      </w:r>
      <w:r w:rsidR="0051101A">
        <w:rPr>
          <w:sz w:val="28"/>
          <w:szCs w:val="28"/>
        </w:rPr>
        <w:t>sete</w:t>
      </w:r>
      <w:r>
        <w:rPr>
          <w:sz w:val="28"/>
          <w:szCs w:val="28"/>
        </w:rPr>
        <w:t xml:space="preserve"> dias do mês de </w:t>
      </w:r>
      <w:r w:rsidR="00B93934">
        <w:rPr>
          <w:sz w:val="28"/>
          <w:szCs w:val="28"/>
        </w:rPr>
        <w:t>abril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51101A">
        <w:rPr>
          <w:sz w:val="28"/>
          <w:szCs w:val="28"/>
        </w:rPr>
        <w:t>1</w:t>
      </w:r>
      <w:r w:rsidR="00B93934" w:rsidRPr="00D252B8">
        <w:rPr>
          <w:sz w:val="28"/>
          <w:szCs w:val="28"/>
        </w:rPr>
        <w:t xml:space="preserve">ª Sessão Ordinária realizada em </w:t>
      </w:r>
      <w:r w:rsidR="0051101A">
        <w:rPr>
          <w:sz w:val="28"/>
          <w:szCs w:val="28"/>
        </w:rPr>
        <w:t>22</w:t>
      </w:r>
      <w:r w:rsidR="00B93934" w:rsidRPr="00D252B8">
        <w:rPr>
          <w:sz w:val="28"/>
          <w:szCs w:val="28"/>
        </w:rPr>
        <w:t xml:space="preserve"> de </w:t>
      </w:r>
      <w:r w:rsidR="00A50BB1">
        <w:rPr>
          <w:sz w:val="28"/>
          <w:szCs w:val="28"/>
        </w:rPr>
        <w:t>abril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>Aprovada por todos os vereadores</w:t>
      </w:r>
      <w:r>
        <w:rPr>
          <w:b/>
          <w:bCs/>
          <w:iCs/>
          <w:sz w:val="28"/>
          <w:szCs w:val="28"/>
        </w:rPr>
        <w:t>.</w:t>
      </w:r>
      <w:r w:rsidR="0051101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EXPEDIENTES DO PODER EXECUTIVO – NOVOS:</w:t>
      </w:r>
      <w:r w:rsidR="00B93934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>1 – Projeto de Lei nº 33/2026, autoriza o Poder Executivo Municipal autorizado a receber, em doação gratuita, uma área de terras urbana com superfície de 864,63 m², objeto da matrícula nº28.619 do Registro de Imóveis e Imóveis da Comarca de Nova Prata e dá outras providências. (Localizada na Rua Itália, já utilizada como via pública).</w:t>
      </w:r>
      <w:r w:rsidR="0051101A">
        <w:rPr>
          <w:sz w:val="28"/>
          <w:szCs w:val="28"/>
        </w:rPr>
        <w:t xml:space="preserve"> </w:t>
      </w:r>
      <w:r w:rsidR="0051101A" w:rsidRPr="0051101A">
        <w:rPr>
          <w:b/>
          <w:bCs/>
          <w:sz w:val="28"/>
          <w:szCs w:val="28"/>
        </w:rPr>
        <w:t>Encaminhado para estudo das Comissões de Justiça, Finanças e Assuntos Gerais</w:t>
      </w:r>
      <w:r w:rsidR="0051101A">
        <w:rPr>
          <w:b/>
          <w:bCs/>
          <w:sz w:val="28"/>
          <w:szCs w:val="28"/>
        </w:rPr>
        <w:t xml:space="preserve">. </w:t>
      </w:r>
      <w:r w:rsidR="0051101A">
        <w:rPr>
          <w:sz w:val="28"/>
          <w:szCs w:val="28"/>
        </w:rPr>
        <w:t>2 – Projeto de Lei nº 34/2026, autoriza o Poder Executivo Municipal a abrir crédito especial no orçamento vigente, por redução orçamentária e dá outras providências. (Secretaria da Saúde, no valor de R$ 54.176,64 (cinquenta e quatro mil, cento e setenta e seis reais e sessenta e quatro centavos) para readequação das dotações orçamentárias).</w:t>
      </w:r>
      <w:r w:rsidR="0051101A">
        <w:rPr>
          <w:sz w:val="28"/>
          <w:szCs w:val="28"/>
        </w:rPr>
        <w:t xml:space="preserve"> </w:t>
      </w:r>
      <w:r w:rsidR="0051101A" w:rsidRPr="0051101A">
        <w:rPr>
          <w:b/>
          <w:bCs/>
          <w:sz w:val="28"/>
          <w:szCs w:val="28"/>
        </w:rPr>
        <w:t>Aprovado por todos os vereadores.</w:t>
      </w:r>
      <w:r w:rsidR="0051101A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>3 – Projeto de Lei nº 35/2026, autoriza o Poder Executivo Municipal a abrir crédito suplementar no orçamento vigente, por superávit financeiro do ano de 2025 e dá outras providências. (Secretaria de Assistência Social e Habitação, no valor de R$ 761.079,93 (setecentos e sessenta e um mil e setenta e nove reais e noventa e três centavos) para projetos e atividades).</w:t>
      </w:r>
      <w:r w:rsidR="0051101A">
        <w:rPr>
          <w:sz w:val="28"/>
          <w:szCs w:val="28"/>
        </w:rPr>
        <w:t xml:space="preserve"> </w:t>
      </w:r>
      <w:r w:rsidR="0051101A" w:rsidRPr="0051101A">
        <w:rPr>
          <w:b/>
          <w:bCs/>
          <w:sz w:val="28"/>
          <w:szCs w:val="28"/>
        </w:rPr>
        <w:t>Aprovado por todos os vereadores.</w:t>
      </w:r>
      <w:r w:rsidR="0051101A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 xml:space="preserve">4 – Projeto de Lei nº 36/2026, autoriza o Poder Executivo Municipal a abrir crédito suplementar no orçamento vigente, por superávit financeiro do ano de 2025 e dá outras providências. (Secretaria de Educação, no valor de no valor de R$ 640.000,00 (seiscentos e quarenta mil reais) para a aquisição de 16 lousas interativas para as Escolas de Ensino Fundamental do Munícipio). </w:t>
      </w:r>
      <w:r w:rsidR="0051101A" w:rsidRPr="0051101A">
        <w:rPr>
          <w:b/>
          <w:bCs/>
          <w:sz w:val="28"/>
          <w:szCs w:val="28"/>
        </w:rPr>
        <w:t>Aprovado por todos os vereadores.</w:t>
      </w:r>
      <w:r w:rsidR="0051101A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 xml:space="preserve">5 – Projeto de Lei nº 37/2026, autoriza o Município de Nova Prata a receber em doação área de terra, realizar o ressarcimento de despesas cartorárias, e da outras providências. (Fração ideal de 30,38m², do imóvel registrado sob a matricula nº 28.475 para realizar abertura/prolongamento da Avenida </w:t>
      </w:r>
      <w:proofErr w:type="spellStart"/>
      <w:r w:rsidR="0051101A">
        <w:rPr>
          <w:sz w:val="28"/>
          <w:szCs w:val="28"/>
        </w:rPr>
        <w:t>Placidina</w:t>
      </w:r>
      <w:proofErr w:type="spellEnd"/>
      <w:r w:rsidR="0051101A">
        <w:rPr>
          <w:sz w:val="28"/>
          <w:szCs w:val="28"/>
        </w:rPr>
        <w:t xml:space="preserve"> de Araújo).</w:t>
      </w:r>
      <w:r w:rsidR="0051101A">
        <w:rPr>
          <w:sz w:val="28"/>
          <w:szCs w:val="28"/>
        </w:rPr>
        <w:t xml:space="preserve"> </w:t>
      </w:r>
      <w:r w:rsidR="0051101A" w:rsidRPr="0051101A">
        <w:rPr>
          <w:b/>
          <w:bCs/>
          <w:sz w:val="28"/>
          <w:szCs w:val="28"/>
        </w:rPr>
        <w:t>Encaminhado para estudo das Comissões de Justiça, Finanças e Assuntos Gerais</w:t>
      </w:r>
      <w:r w:rsidR="0051101A">
        <w:rPr>
          <w:b/>
          <w:bCs/>
          <w:sz w:val="28"/>
          <w:szCs w:val="28"/>
        </w:rPr>
        <w:t>.</w:t>
      </w:r>
    </w:p>
    <w:p w14:paraId="1977324E" w14:textId="77777777" w:rsidR="0051101A" w:rsidRPr="007C144D" w:rsidRDefault="0051101A" w:rsidP="0051101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3A581A1" w14:textId="6FCC28A4" w:rsidR="00406180" w:rsidRPr="00C1166A" w:rsidRDefault="0051101A" w:rsidP="00184EB8">
      <w:pPr>
        <w:pStyle w:val="SemEspaamento"/>
        <w:jc w:val="both"/>
        <w:rPr>
          <w:bCs/>
          <w:sz w:val="28"/>
          <w:szCs w:val="28"/>
        </w:rPr>
      </w:pPr>
      <w:r w:rsidRPr="0051101A">
        <w:rPr>
          <w:bCs/>
          <w:sz w:val="28"/>
          <w:szCs w:val="28"/>
        </w:rPr>
        <w:t>Na oportunidade, foram aprovadas duas solicitações de diárias do Vereador Márcio de Morais: meia diária para Porto Alegre, no dia 30 de abril de 2026, com a finalidade de comparecer ao Palácio Piratini e ao Centro Administrativo Fernando Ferrari (CAFF); e três diárias e meia para Brasília/DF, no período de 05 a 08 de maio de 2026, para visitas a gabinetes e ministérios.</w:t>
      </w:r>
      <w:r>
        <w:rPr>
          <w:bCs/>
          <w:sz w:val="28"/>
          <w:szCs w:val="28"/>
        </w:rPr>
        <w:t xml:space="preserve"> </w:t>
      </w:r>
      <w:r w:rsidRPr="0051101A">
        <w:rPr>
          <w:bCs/>
          <w:sz w:val="28"/>
          <w:szCs w:val="28"/>
        </w:rPr>
        <w:t xml:space="preserve">Foi também aprovada a justificativa de ausência da Vereadora Adriana </w:t>
      </w:r>
      <w:proofErr w:type="spellStart"/>
      <w:r w:rsidRPr="0051101A">
        <w:rPr>
          <w:bCs/>
          <w:sz w:val="28"/>
          <w:szCs w:val="28"/>
        </w:rPr>
        <w:t>Rizzotto</w:t>
      </w:r>
      <w:proofErr w:type="spellEnd"/>
      <w:r w:rsidRPr="0051101A">
        <w:rPr>
          <w:bCs/>
          <w:sz w:val="28"/>
          <w:szCs w:val="28"/>
        </w:rPr>
        <w:t xml:space="preserve"> de Souza, referente à data de 30 de abril de 2026, para participação em evento promovido pela CIC, denominado “Café com o Prefeito”, bem como para realização de visitas a entidades.</w:t>
      </w:r>
      <w:r>
        <w:rPr>
          <w:bCs/>
          <w:sz w:val="28"/>
          <w:szCs w:val="28"/>
        </w:rPr>
        <w:t xml:space="preserve"> </w:t>
      </w:r>
      <w:proofErr w:type="gramStart"/>
      <w:r w:rsidR="00406180">
        <w:rPr>
          <w:bCs/>
          <w:sz w:val="28"/>
          <w:szCs w:val="28"/>
        </w:rPr>
        <w:t>Esta</w:t>
      </w:r>
      <w:proofErr w:type="gramEnd"/>
      <w:r w:rsidR="00406180">
        <w:rPr>
          <w:bCs/>
          <w:sz w:val="28"/>
          <w:szCs w:val="28"/>
        </w:rPr>
        <w:t xml:space="preserve">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97A9C54" w14:textId="77777777" w:rsidR="0051101A" w:rsidRDefault="0051101A" w:rsidP="00406180">
      <w:pPr>
        <w:pStyle w:val="SemEspaamento"/>
        <w:jc w:val="both"/>
        <w:rPr>
          <w:bCs/>
          <w:sz w:val="28"/>
          <w:szCs w:val="28"/>
        </w:rPr>
      </w:pPr>
    </w:p>
    <w:p w14:paraId="121C27B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6A135A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7F593174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B98046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176C43C7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F70E5FC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66B348FD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070408C0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5A77A5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4B879A4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2C355A8C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3BB52D66" w14:textId="77777777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309B6BEF" w14:textId="77777777" w:rsidR="00C1166A" w:rsidRDefault="00C1166A" w:rsidP="00C1166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</w:p>
    <w:p w14:paraId="55888D69" w14:textId="77777777" w:rsidR="00C1166A" w:rsidRDefault="00C1166A" w:rsidP="00C1166A"/>
    <w:p w14:paraId="72A5C9F6" w14:textId="77777777" w:rsidR="00C1166A" w:rsidRPr="00DE743D" w:rsidRDefault="00C1166A" w:rsidP="00C1166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6DAB00B7" w14:textId="2F5EF886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604DFA">
      <w:pgSz w:w="11906" w:h="16838"/>
      <w:pgMar w:top="2836" w:right="1133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84EB8"/>
    <w:rsid w:val="001D0FC8"/>
    <w:rsid w:val="0024231B"/>
    <w:rsid w:val="00285DDD"/>
    <w:rsid w:val="002F214A"/>
    <w:rsid w:val="00361195"/>
    <w:rsid w:val="00401236"/>
    <w:rsid w:val="00406180"/>
    <w:rsid w:val="00437B27"/>
    <w:rsid w:val="004C6408"/>
    <w:rsid w:val="0051101A"/>
    <w:rsid w:val="00512ABE"/>
    <w:rsid w:val="005C175F"/>
    <w:rsid w:val="005D5134"/>
    <w:rsid w:val="00604DFA"/>
    <w:rsid w:val="0061633D"/>
    <w:rsid w:val="00660FA1"/>
    <w:rsid w:val="006C487F"/>
    <w:rsid w:val="006D27D7"/>
    <w:rsid w:val="007048BA"/>
    <w:rsid w:val="00741A5A"/>
    <w:rsid w:val="00757E3B"/>
    <w:rsid w:val="00792CCC"/>
    <w:rsid w:val="007E1FAE"/>
    <w:rsid w:val="00850D57"/>
    <w:rsid w:val="00921281"/>
    <w:rsid w:val="009269F8"/>
    <w:rsid w:val="0094025A"/>
    <w:rsid w:val="009A34B5"/>
    <w:rsid w:val="009F68B4"/>
    <w:rsid w:val="00A365F7"/>
    <w:rsid w:val="00A50BB1"/>
    <w:rsid w:val="00A60747"/>
    <w:rsid w:val="00B7742D"/>
    <w:rsid w:val="00B93934"/>
    <w:rsid w:val="00BA688D"/>
    <w:rsid w:val="00C1166A"/>
    <w:rsid w:val="00C20B49"/>
    <w:rsid w:val="00C876E2"/>
    <w:rsid w:val="00CA4F57"/>
    <w:rsid w:val="00D418A4"/>
    <w:rsid w:val="00DE743D"/>
    <w:rsid w:val="00E51E83"/>
    <w:rsid w:val="00EC0B99"/>
    <w:rsid w:val="00ED2540"/>
    <w:rsid w:val="00EF5A53"/>
    <w:rsid w:val="00F2747B"/>
    <w:rsid w:val="00F371EA"/>
    <w:rsid w:val="00F46A25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2026-04-23T18:16:00Z</cp:lastPrinted>
  <dcterms:created xsi:type="dcterms:W3CDTF">2026-04-28T13:08:00Z</dcterms:created>
  <dcterms:modified xsi:type="dcterms:W3CDTF">2026-04-28T13:08:00Z</dcterms:modified>
</cp:coreProperties>
</file>