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F781" w14:textId="77777777" w:rsidR="006C7DA9" w:rsidRDefault="006C7DA9" w:rsidP="006C7DA9">
      <w:pPr>
        <w:spacing w:line="276" w:lineRule="auto"/>
        <w:ind w:right="-1"/>
        <w:jc w:val="both"/>
        <w:rPr>
          <w:b/>
          <w:bCs/>
          <w:i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PROJETO DE LEI N.º 026/2026, DE 01 DE ABRIL DE 2026.</w:t>
      </w:r>
    </w:p>
    <w:p w14:paraId="3859DD6A" w14:textId="77777777" w:rsidR="006C7DA9" w:rsidRDefault="006C7DA9" w:rsidP="006C7DA9">
      <w:pPr>
        <w:spacing w:line="276" w:lineRule="auto"/>
        <w:ind w:right="282"/>
        <w:jc w:val="both"/>
        <w:rPr>
          <w:b/>
          <w:bCs/>
          <w:iCs/>
          <w:color w:val="000000"/>
          <w:sz w:val="24"/>
          <w:szCs w:val="24"/>
        </w:rPr>
      </w:pPr>
    </w:p>
    <w:p w14:paraId="6A900545" w14:textId="77777777" w:rsidR="006C7DA9" w:rsidRDefault="006C7DA9" w:rsidP="006C7DA9">
      <w:pPr>
        <w:spacing w:line="276" w:lineRule="auto"/>
        <w:ind w:left="5103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Autoriza prorrogação da contratação temporária por excepcional interesse público de 1(um) Técnico em Enfermagem do ESF 40hs</w:t>
      </w:r>
      <w:r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iCs/>
          <w:color w:val="000000"/>
          <w:sz w:val="24"/>
          <w:szCs w:val="24"/>
        </w:rPr>
        <w:t>para exercer suas funções junto a Secretaria de Saúde</w:t>
      </w:r>
      <w:r>
        <w:rPr>
          <w:color w:val="000000"/>
          <w:sz w:val="24"/>
          <w:szCs w:val="24"/>
          <w:shd w:val="clear" w:color="auto" w:fill="FFFFFF"/>
        </w:rPr>
        <w:t>,</w:t>
      </w:r>
      <w:r>
        <w:rPr>
          <w:iCs/>
          <w:color w:val="000000"/>
          <w:sz w:val="24"/>
          <w:szCs w:val="24"/>
        </w:rPr>
        <w:t xml:space="preserve"> autorizada Lei Nº 11.443/2025, de 25 de março de 2025</w:t>
      </w:r>
      <w:r>
        <w:rPr>
          <w:color w:val="000000"/>
          <w:sz w:val="24"/>
          <w:szCs w:val="24"/>
          <w:shd w:val="clear" w:color="auto" w:fill="FFFFFF"/>
        </w:rPr>
        <w:t xml:space="preserve"> e dá outras providências.</w:t>
      </w:r>
    </w:p>
    <w:p w14:paraId="32271922" w14:textId="77777777" w:rsidR="006C7DA9" w:rsidRDefault="006C7DA9" w:rsidP="006C7DA9">
      <w:pPr>
        <w:spacing w:line="276" w:lineRule="auto"/>
        <w:ind w:left="3969" w:right="284"/>
        <w:jc w:val="both"/>
        <w:rPr>
          <w:b/>
          <w:bCs/>
          <w:i/>
          <w:color w:val="000000"/>
          <w:sz w:val="24"/>
          <w:szCs w:val="24"/>
        </w:rPr>
      </w:pPr>
    </w:p>
    <w:p w14:paraId="20FC0ADD" w14:textId="77777777" w:rsidR="006C7DA9" w:rsidRDefault="006C7DA9" w:rsidP="006C7DA9">
      <w:pPr>
        <w:tabs>
          <w:tab w:val="left" w:pos="709"/>
          <w:tab w:val="left" w:pos="1418"/>
        </w:tabs>
        <w:spacing w:line="276" w:lineRule="auto"/>
        <w:ind w:firstLine="19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Art. 1.º Fica autorizado o Poder Executivo Municipal a realizar a prorrogação da </w:t>
      </w:r>
      <w:r>
        <w:rPr>
          <w:iCs/>
          <w:color w:val="000000"/>
          <w:sz w:val="24"/>
          <w:szCs w:val="24"/>
        </w:rPr>
        <w:t>contratação temporária por excepcional interesse público de 1(um) Técnico em Enfermagem do ESF 40hs</w:t>
      </w:r>
      <w:r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iCs/>
          <w:color w:val="000000"/>
          <w:sz w:val="24"/>
          <w:szCs w:val="24"/>
        </w:rPr>
        <w:t>para exercer suas funções junto a Secretaria de Saúde</w:t>
      </w:r>
      <w:r>
        <w:rPr>
          <w:color w:val="000000"/>
          <w:sz w:val="24"/>
          <w:szCs w:val="24"/>
          <w:shd w:val="clear" w:color="auto" w:fill="FFFFFF"/>
        </w:rPr>
        <w:t>,</w:t>
      </w:r>
      <w:r>
        <w:rPr>
          <w:iCs/>
          <w:color w:val="000000"/>
          <w:sz w:val="24"/>
          <w:szCs w:val="24"/>
        </w:rPr>
        <w:t xml:space="preserve"> autorizada Lei Nº 11.443/2025, de 25 de março de 2025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auto" w:fill="FFFFFF"/>
        </w:rPr>
        <w:t>podendo ser prorrogada por iguais períodos.</w:t>
      </w:r>
    </w:p>
    <w:p w14:paraId="00398E24" w14:textId="77777777" w:rsidR="006C7DA9" w:rsidRDefault="006C7DA9" w:rsidP="006C7DA9">
      <w:pPr>
        <w:tabs>
          <w:tab w:val="left" w:pos="709"/>
          <w:tab w:val="left" w:pos="1418"/>
        </w:tabs>
        <w:spacing w:line="276" w:lineRule="auto"/>
        <w:ind w:firstLine="1985"/>
        <w:jc w:val="both"/>
        <w:rPr>
          <w:color w:val="000000"/>
          <w:sz w:val="24"/>
          <w:szCs w:val="24"/>
        </w:rPr>
      </w:pPr>
    </w:p>
    <w:p w14:paraId="3B0EA3FD" w14:textId="77777777" w:rsidR="006C7DA9" w:rsidRDefault="006C7DA9" w:rsidP="006C7DA9">
      <w:pPr>
        <w:pStyle w:val="Ttulo1"/>
        <w:spacing w:line="276" w:lineRule="auto"/>
        <w:ind w:left="0" w:right="0" w:firstLine="1985"/>
        <w:rPr>
          <w:iCs/>
          <w:color w:val="000000"/>
        </w:rPr>
      </w:pPr>
      <w:r>
        <w:rPr>
          <w:rStyle w:val="Forte"/>
        </w:rPr>
        <w:t xml:space="preserve">Art. 2.º Para a prorrogação de que trata a presente Lei, observar-se-ão as disposições contidas na </w:t>
      </w:r>
      <w:r>
        <w:rPr>
          <w:b w:val="0"/>
          <w:bCs w:val="0"/>
          <w:iCs/>
          <w:color w:val="000000"/>
        </w:rPr>
        <w:t xml:space="preserve">Lei nº </w:t>
      </w:r>
      <w:bookmarkStart w:id="0" w:name="artigo_3"/>
      <w:r>
        <w:rPr>
          <w:b w:val="0"/>
          <w:bCs w:val="0"/>
          <w:iCs/>
          <w:color w:val="000000"/>
        </w:rPr>
        <w:t>11.443/2025, de 25 de março de 2025.</w:t>
      </w:r>
    </w:p>
    <w:p w14:paraId="3BB6017F" w14:textId="77777777" w:rsidR="006C7DA9" w:rsidRDefault="006C7DA9" w:rsidP="006C7DA9">
      <w:pPr>
        <w:pStyle w:val="Ttulo1"/>
        <w:spacing w:line="276" w:lineRule="auto"/>
        <w:ind w:left="0" w:right="0" w:firstLine="1985"/>
        <w:rPr>
          <w:iCs/>
          <w:color w:val="000000"/>
        </w:rPr>
      </w:pPr>
    </w:p>
    <w:p w14:paraId="50642C2B" w14:textId="77777777" w:rsidR="006C7DA9" w:rsidRDefault="006C7DA9" w:rsidP="006C7DA9">
      <w:pPr>
        <w:pStyle w:val="Ttulo1"/>
        <w:spacing w:line="276" w:lineRule="auto"/>
        <w:ind w:left="0" w:right="0" w:firstLine="1985"/>
        <w:rPr>
          <w:b w:val="0"/>
          <w:bCs w:val="0"/>
        </w:rPr>
      </w:pPr>
      <w:r>
        <w:rPr>
          <w:rStyle w:val="Forte"/>
        </w:rPr>
        <w:t>Art. 3.º</w:t>
      </w:r>
      <w:bookmarkEnd w:id="0"/>
      <w:r>
        <w:rPr>
          <w:rStyle w:val="Forte"/>
        </w:rPr>
        <w:t xml:space="preserve"> As demais disposições da </w:t>
      </w:r>
      <w:r>
        <w:rPr>
          <w:b w:val="0"/>
          <w:bCs w:val="0"/>
          <w:color w:val="000000"/>
          <w:shd w:val="clear" w:color="auto" w:fill="FFFFFF"/>
        </w:rPr>
        <w:t>Lei nº </w:t>
      </w:r>
      <w:r>
        <w:rPr>
          <w:b w:val="0"/>
          <w:bCs w:val="0"/>
          <w:iCs/>
          <w:color w:val="000000"/>
        </w:rPr>
        <w:t>11.443/2025, de 25 de março de 2025</w:t>
      </w:r>
      <w:r>
        <w:rPr>
          <w:rStyle w:val="Forte"/>
        </w:rPr>
        <w:t>, permanecem inalteradas;</w:t>
      </w:r>
    </w:p>
    <w:p w14:paraId="2DFF4EF4" w14:textId="77777777" w:rsidR="006C7DA9" w:rsidRDefault="006C7DA9" w:rsidP="006C7DA9">
      <w:pPr>
        <w:pStyle w:val="Ttulo1"/>
        <w:spacing w:line="276" w:lineRule="auto"/>
        <w:ind w:left="0" w:right="0" w:firstLine="1985"/>
        <w:rPr>
          <w:b w:val="0"/>
          <w:bCs w:val="0"/>
        </w:rPr>
      </w:pPr>
    </w:p>
    <w:p w14:paraId="3684BE9B" w14:textId="77777777" w:rsidR="006C7DA9" w:rsidRDefault="006C7DA9" w:rsidP="006C7DA9">
      <w:pPr>
        <w:spacing w:line="276" w:lineRule="auto"/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Art. 4.º Esta Lei entra em vigor na data de sua publicação e será regulamentada por Decreto Municipal, naquilo que couber.</w:t>
      </w:r>
    </w:p>
    <w:p w14:paraId="1D912397" w14:textId="77777777" w:rsidR="006C7DA9" w:rsidRDefault="006C7DA9" w:rsidP="006C7DA9">
      <w:pPr>
        <w:spacing w:line="276" w:lineRule="auto"/>
        <w:ind w:left="-142" w:firstLine="1985"/>
        <w:jc w:val="both"/>
        <w:rPr>
          <w:sz w:val="24"/>
          <w:szCs w:val="24"/>
        </w:rPr>
      </w:pPr>
    </w:p>
    <w:p w14:paraId="640F252E" w14:textId="77777777" w:rsidR="006C7DA9" w:rsidRDefault="006C7DA9" w:rsidP="006C7DA9">
      <w:pPr>
        <w:spacing w:line="276" w:lineRule="auto"/>
        <w:ind w:right="-1" w:firstLine="19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JUSTIFICATIVA:</w:t>
      </w:r>
    </w:p>
    <w:p w14:paraId="341240EF" w14:textId="77777777" w:rsidR="006C7DA9" w:rsidRDefault="006C7DA9" w:rsidP="006C7DA9">
      <w:pPr>
        <w:spacing w:line="276" w:lineRule="auto"/>
        <w:ind w:firstLine="1985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</w:rPr>
        <w:t>Remete-se a esta Colenda Casa Legislativa, projeto de lei que visa a prorrogação da contratação temporária por excepcional interesse público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iCs/>
          <w:color w:val="000000"/>
          <w:sz w:val="24"/>
          <w:szCs w:val="24"/>
        </w:rPr>
        <w:t>1(um) Técnico em Enfermagem do ESF 40hs</w:t>
      </w:r>
      <w:r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iCs/>
          <w:color w:val="000000"/>
          <w:sz w:val="24"/>
          <w:szCs w:val="24"/>
        </w:rPr>
        <w:t>para exercer suas funções junto a Secretaria de Saúde</w:t>
      </w:r>
      <w:r>
        <w:rPr>
          <w:color w:val="000000"/>
          <w:sz w:val="24"/>
          <w:szCs w:val="24"/>
          <w:shd w:val="clear" w:color="auto" w:fill="FFFFFF"/>
        </w:rPr>
        <w:t>,</w:t>
      </w:r>
      <w:r>
        <w:rPr>
          <w:iCs/>
          <w:color w:val="000000"/>
          <w:sz w:val="24"/>
          <w:szCs w:val="24"/>
        </w:rPr>
        <w:t xml:space="preserve"> conforme autorizado pela Lei Nº 11.443/2025, de 25 de março de 2025</w:t>
      </w:r>
      <w:r>
        <w:rPr>
          <w:color w:val="000000"/>
          <w:sz w:val="24"/>
          <w:szCs w:val="24"/>
          <w:shd w:val="clear" w:color="auto" w:fill="FFFFFF"/>
        </w:rPr>
        <w:t xml:space="preserve">. A medida se faz necessária em razão de que a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servidora efetiva Luciana Rosa de Lara </w:t>
      </w:r>
      <w:proofErr w:type="spellStart"/>
      <w:r>
        <w:rPr>
          <w:color w:val="000000" w:themeColor="text1"/>
          <w:sz w:val="24"/>
          <w:szCs w:val="24"/>
          <w:shd w:val="clear" w:color="auto" w:fill="FFFFFF"/>
        </w:rPr>
        <w:t>Goin</w:t>
      </w:r>
      <w:proofErr w:type="spellEnd"/>
      <w:r>
        <w:rPr>
          <w:color w:val="000000" w:themeColor="text1"/>
          <w:sz w:val="24"/>
          <w:szCs w:val="24"/>
          <w:shd w:val="clear" w:color="auto" w:fill="FFFFFF"/>
        </w:rPr>
        <w:t xml:space="preserve">, permanecer afastada em virtude de licença saúde. </w:t>
      </w:r>
    </w:p>
    <w:p w14:paraId="3B51E7E4" w14:textId="77777777" w:rsidR="006C7DA9" w:rsidRDefault="006C7DA9" w:rsidP="006C7DA9">
      <w:pPr>
        <w:spacing w:line="276" w:lineRule="auto"/>
        <w:ind w:firstLine="19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Sem mais, reiteramos votos de estima e apreço, estando a disposição para eventuais dúvidas e esclarecimentos.</w:t>
      </w:r>
      <w:r>
        <w:rPr>
          <w:color w:val="000000"/>
          <w:sz w:val="24"/>
          <w:szCs w:val="24"/>
        </w:rPr>
        <w:t xml:space="preserve"> Assim, uma vez apresentada esta justificativa, solicitamos a aprovação do presente projeto, na oportunidade em que nos colocamos à disposição para o que julgarem necessário.</w:t>
      </w:r>
    </w:p>
    <w:p w14:paraId="5039F237" w14:textId="77777777" w:rsidR="006C7DA9" w:rsidRDefault="006C7DA9" w:rsidP="006C7DA9">
      <w:pPr>
        <w:spacing w:line="276" w:lineRule="auto"/>
        <w:ind w:firstLine="1985"/>
        <w:jc w:val="both"/>
        <w:rPr>
          <w:color w:val="000000"/>
          <w:sz w:val="24"/>
          <w:szCs w:val="24"/>
        </w:rPr>
      </w:pPr>
    </w:p>
    <w:p w14:paraId="5A0E0065" w14:textId="77777777" w:rsidR="006C7DA9" w:rsidRDefault="006C7DA9" w:rsidP="006C7DA9">
      <w:pPr>
        <w:pStyle w:val="NormalWeb"/>
        <w:spacing w:before="0" w:after="0" w:line="276" w:lineRule="auto"/>
        <w:ind w:firstLine="1985"/>
        <w:jc w:val="both"/>
        <w:rPr>
          <w:color w:val="000000"/>
        </w:rPr>
      </w:pPr>
    </w:p>
    <w:p w14:paraId="6632096B" w14:textId="77777777" w:rsidR="006C7DA9" w:rsidRDefault="006C7DA9" w:rsidP="006C7DA9">
      <w:pPr>
        <w:pStyle w:val="NormalWeb"/>
        <w:spacing w:before="0" w:after="0" w:line="276" w:lineRule="auto"/>
        <w:ind w:firstLine="1985"/>
        <w:jc w:val="both"/>
        <w:rPr>
          <w:color w:val="000000"/>
        </w:rPr>
      </w:pPr>
      <w:r>
        <w:rPr>
          <w:color w:val="000000"/>
        </w:rPr>
        <w:lastRenderedPageBreak/>
        <w:t>GABINETE DO PREFEITO MUNICIPAL DE NOVA PRATA, em 01 de abril de 2026.</w:t>
      </w:r>
    </w:p>
    <w:p w14:paraId="28A028D6" w14:textId="77777777" w:rsidR="006C7DA9" w:rsidRDefault="006C7DA9" w:rsidP="006C7DA9">
      <w:pPr>
        <w:pStyle w:val="NormalWeb"/>
        <w:spacing w:before="0" w:after="0" w:line="276" w:lineRule="auto"/>
        <w:ind w:firstLine="1985"/>
        <w:jc w:val="both"/>
        <w:rPr>
          <w:color w:val="000000"/>
        </w:rPr>
      </w:pPr>
    </w:p>
    <w:p w14:paraId="234B60DA" w14:textId="77777777" w:rsidR="006C7DA9" w:rsidRDefault="006C7DA9" w:rsidP="006C7DA9">
      <w:pPr>
        <w:pStyle w:val="NormalWeb"/>
        <w:spacing w:before="0" w:after="0" w:line="276" w:lineRule="auto"/>
        <w:ind w:firstLine="1985"/>
        <w:jc w:val="both"/>
        <w:rPr>
          <w:color w:val="000000"/>
        </w:rPr>
      </w:pPr>
    </w:p>
    <w:p w14:paraId="1DCF4D22" w14:textId="77777777" w:rsidR="006C7DA9" w:rsidRDefault="006C7DA9" w:rsidP="006C7DA9">
      <w:pPr>
        <w:pStyle w:val="NormalWeb"/>
        <w:spacing w:before="0" w:after="0" w:line="276" w:lineRule="auto"/>
        <w:ind w:firstLine="1985"/>
        <w:jc w:val="both"/>
        <w:rPr>
          <w:color w:val="000000"/>
        </w:rPr>
      </w:pPr>
      <w:r>
        <w:rPr>
          <w:color w:val="000000"/>
        </w:rPr>
        <w:t>Umberto Luiz Carnevalli</w:t>
      </w:r>
    </w:p>
    <w:p w14:paraId="34CEE533" w14:textId="77777777" w:rsidR="006C7DA9" w:rsidRDefault="006C7DA9" w:rsidP="006C7DA9">
      <w:pPr>
        <w:pStyle w:val="NormalWeb"/>
        <w:spacing w:before="0" w:after="0" w:line="276" w:lineRule="auto"/>
        <w:ind w:firstLine="1985"/>
        <w:jc w:val="both"/>
        <w:rPr>
          <w:color w:val="000000"/>
        </w:rPr>
      </w:pPr>
      <w:r>
        <w:rPr>
          <w:color w:val="000000"/>
        </w:rPr>
        <w:t xml:space="preserve">Prefeito Municipal      </w:t>
      </w:r>
    </w:p>
    <w:p w14:paraId="003B92D3" w14:textId="77777777" w:rsidR="006C7DA9" w:rsidRDefault="006C7DA9" w:rsidP="006C7DA9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ÚNICO</w:t>
      </w:r>
    </w:p>
    <w:p w14:paraId="087C4C19" w14:textId="77777777" w:rsidR="006C7DA9" w:rsidRDefault="006C7DA9" w:rsidP="006C7DA9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br/>
        <w:t>CARGO: TÉCNICO EM ENFERMAGEM DO ESF-40HORAS.</w:t>
      </w:r>
    </w:p>
    <w:p w14:paraId="23800B57" w14:textId="77777777" w:rsidR="006C7DA9" w:rsidRDefault="006C7DA9" w:rsidP="006C7DA9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SÍNTESE DOS DEVERES: Desenvolver suas ações de Técnico em Enfermagem nos espaços das unidades de saúde e no domicílio/comunidade.</w:t>
      </w:r>
    </w:p>
    <w:p w14:paraId="023FC990" w14:textId="77777777" w:rsidR="006C7DA9" w:rsidRDefault="006C7DA9" w:rsidP="006C7DA9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EXEMPLOS DE ATRIBUIÇÕES: Desenvolver, com os ACS - Agentes Comunitários de Saúde, atividades de identificação das famílias de risco; contribuir, quando solicitado, com o trabalho do ACS no que se refere às visitas domiciliares; acompanhar as consultas de enfermagem dos indivíduos expostos às situações de risco, visando garantir uma melhor monitoria de suas condições de saúde; executar, segundo sua qualificação profissional, os procedimentos de vigilância sanitária e epidemiológica nas áreas de atenção à criança, à mulher, ao adolescente, ao trabalhador e ao idoso, bem como no controle da tuberculose, hanseníase, doenças crônico-degenerativas e infectocontagiosas; participar da discussão e organização do processo de trabalho da unidade de saúde; exercer outras tarefas afins.</w:t>
      </w:r>
    </w:p>
    <w:p w14:paraId="6424500C" w14:textId="77777777" w:rsidR="006C7DA9" w:rsidRDefault="006C7DA9" w:rsidP="006C7DA9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br/>
        <w:t>CONDIÇÕES DE TRABALHO</w:t>
      </w:r>
    </w:p>
    <w:p w14:paraId="601FBD6E" w14:textId="77777777" w:rsidR="006C7DA9" w:rsidRDefault="006C7DA9" w:rsidP="006C7DA9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a) Carga horária normal de trabalho de 40 horas semanais, inclusive em regime de plantão e trabalho em domingos e feriados.</w:t>
      </w:r>
    </w:p>
    <w:p w14:paraId="3CB30EAF" w14:textId="77777777" w:rsidR="006C7DA9" w:rsidRDefault="006C7DA9" w:rsidP="006C7DA9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br/>
        <w:t>REQUISITOS PARA PROVIMENTO:</w:t>
      </w:r>
    </w:p>
    <w:p w14:paraId="3C4734BA" w14:textId="77777777" w:rsidR="006C7DA9" w:rsidRDefault="006C7DA9" w:rsidP="006C7DA9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a) Idade: mínima de 18 anos.</w:t>
      </w:r>
    </w:p>
    <w:p w14:paraId="12BEA5A8" w14:textId="77777777" w:rsidR="006C7DA9" w:rsidRDefault="006C7DA9" w:rsidP="006C7DA9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b) Escolaridade: Curso Técnico em Enfermagem completo.</w:t>
      </w:r>
    </w:p>
    <w:p w14:paraId="36E5C897" w14:textId="77777777" w:rsidR="006C7DA9" w:rsidRDefault="006C7DA9" w:rsidP="006C7DA9">
      <w:pPr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c) Habilitação: habilitação legal para o exercício da profissão de Técnico em Enfermagem. Registro no Conselho Regional de Enfermagem.</w:t>
      </w:r>
    </w:p>
    <w:p w14:paraId="6A667483" w14:textId="6724713A" w:rsidR="007174C2" w:rsidRPr="00BC46AC" w:rsidRDefault="007174C2" w:rsidP="00BC46AC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sectPr w:rsidR="007174C2" w:rsidRPr="00BC46AC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4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B86A07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09" w14:textId="77777777" w:rsidR="007234E4" w:rsidRDefault="008B0237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0"/>
  </w:num>
  <w:num w:numId="5">
    <w:abstractNumId w:val="13"/>
  </w:num>
  <w:num w:numId="6">
    <w:abstractNumId w:val="12"/>
  </w:num>
  <w:num w:numId="7">
    <w:abstractNumId w:val="4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0A7CC5"/>
    <w:rsid w:val="00175BF7"/>
    <w:rsid w:val="001B11FF"/>
    <w:rsid w:val="0023079C"/>
    <w:rsid w:val="00276B89"/>
    <w:rsid w:val="002B07F7"/>
    <w:rsid w:val="00314309"/>
    <w:rsid w:val="003D20BF"/>
    <w:rsid w:val="00482402"/>
    <w:rsid w:val="004A3FF9"/>
    <w:rsid w:val="004B519E"/>
    <w:rsid w:val="0059759E"/>
    <w:rsid w:val="006C7DA9"/>
    <w:rsid w:val="007174C2"/>
    <w:rsid w:val="007465C1"/>
    <w:rsid w:val="008208BD"/>
    <w:rsid w:val="008B0237"/>
    <w:rsid w:val="008E02E4"/>
    <w:rsid w:val="009C5CCB"/>
    <w:rsid w:val="00AD0189"/>
    <w:rsid w:val="00AF1B5A"/>
    <w:rsid w:val="00B0666D"/>
    <w:rsid w:val="00B5357C"/>
    <w:rsid w:val="00B86A07"/>
    <w:rsid w:val="00BC46AC"/>
    <w:rsid w:val="00C368B6"/>
    <w:rsid w:val="00CA3F48"/>
    <w:rsid w:val="00DB41E4"/>
    <w:rsid w:val="00DB7929"/>
    <w:rsid w:val="00E778B3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semiHidden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2026-04-02T14:25:00Z</dcterms:created>
  <dcterms:modified xsi:type="dcterms:W3CDTF">2026-04-02T14:25:00Z</dcterms:modified>
</cp:coreProperties>
</file>