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F6EA6" w14:textId="77777777" w:rsidR="003D20BF" w:rsidRDefault="003D20BF" w:rsidP="003D20BF">
      <w:pPr>
        <w:ind w:right="-1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PROJETO DE LEI N.º 023/2026, DE 18 DE MARÇO DE 2026.</w:t>
      </w:r>
    </w:p>
    <w:p w14:paraId="2004C222" w14:textId="77777777" w:rsidR="003D20BF" w:rsidRDefault="003D20BF" w:rsidP="003D20BF">
      <w:pPr>
        <w:ind w:right="-1"/>
        <w:jc w:val="both"/>
        <w:rPr>
          <w:bCs/>
          <w:color w:val="000000"/>
          <w:sz w:val="24"/>
          <w:szCs w:val="24"/>
        </w:rPr>
      </w:pPr>
    </w:p>
    <w:p w14:paraId="71984513" w14:textId="77777777" w:rsidR="003D20BF" w:rsidRDefault="003D20BF" w:rsidP="003D20BF">
      <w:pPr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Autoriza o Poder Executivo Municipal a abrir crédito suplementar no orçamento vigente, por superávit financeiro do ano de 2025 e dá outras providências.</w:t>
      </w:r>
    </w:p>
    <w:p w14:paraId="799EE8FA" w14:textId="77777777" w:rsidR="003D20BF" w:rsidRDefault="003D20BF" w:rsidP="003D20BF">
      <w:pPr>
        <w:ind w:left="4820"/>
        <w:jc w:val="both"/>
        <w:rPr>
          <w:sz w:val="24"/>
          <w:szCs w:val="24"/>
        </w:rPr>
      </w:pPr>
    </w:p>
    <w:p w14:paraId="605CC16B" w14:textId="77777777" w:rsidR="003D20BF" w:rsidRDefault="003D20BF" w:rsidP="003D20BF">
      <w:pPr>
        <w:ind w:firstLine="141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Art. 1º Fica autorizado ao Poder Executivo Municipal a abrir crédito suplementar no orçamento vigente, por superávit financeiro do ano de 2025, no valor de R$ 1.199.141,64 (</w:t>
      </w:r>
      <w:r>
        <w:rPr>
          <w:color w:val="000000"/>
          <w:sz w:val="24"/>
          <w:szCs w:val="24"/>
        </w:rPr>
        <w:t>um milhão, cento e noventa e nove mil, cento e quarenta e um reais e sessenta e quatro centavos</w:t>
      </w:r>
      <w:r>
        <w:rPr>
          <w:sz w:val="24"/>
          <w:szCs w:val="24"/>
        </w:rPr>
        <w:t>) dando a seguinte redação:</w:t>
      </w:r>
    </w:p>
    <w:p w14:paraId="617516C9" w14:textId="77777777" w:rsidR="003D20BF" w:rsidRDefault="003D20BF" w:rsidP="003D20B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5 - Secretaria Municipal de Finanças e Desenvolvimento Econômico </w:t>
      </w:r>
    </w:p>
    <w:p w14:paraId="63F812F4" w14:textId="77777777" w:rsidR="003D20BF" w:rsidRDefault="003D20BF" w:rsidP="003D20B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1 - Secretaria Municipal de Finanças e Desenvolvimento Econômico</w:t>
      </w:r>
    </w:p>
    <w:p w14:paraId="3EFC1719" w14:textId="77777777" w:rsidR="003D20BF" w:rsidRDefault="003D20BF" w:rsidP="003D20B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04.122.0110.1006.0000 - Equipamentos e Material Permanente </w:t>
      </w:r>
    </w:p>
    <w:p w14:paraId="680EE89B" w14:textId="77777777" w:rsidR="003D20BF" w:rsidRDefault="003D20BF" w:rsidP="003D20B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4.4.90.52.00.00 - Equipamentos e Material Permanente (4263) .....................................R$ 162.234,42</w:t>
      </w:r>
    </w:p>
    <w:p w14:paraId="1EFE69F0" w14:textId="77777777" w:rsidR="003D20BF" w:rsidRDefault="003D20BF" w:rsidP="003D20BF">
      <w:pPr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b/>
          <w:color w:val="000000"/>
          <w:sz w:val="24"/>
          <w:szCs w:val="24"/>
        </w:rPr>
        <w:t>Recurso 1030 – Alienação de Bens Prefeitura (</w:t>
      </w:r>
      <w:r>
        <w:rPr>
          <w:b/>
          <w:sz w:val="24"/>
          <w:szCs w:val="24"/>
        </w:rPr>
        <w:t>755 - Recursos de Alienação de Bens/Ativos</w:t>
      </w:r>
    </w:p>
    <w:p w14:paraId="2132D7AF" w14:textId="77777777" w:rsidR="003D20BF" w:rsidRDefault="003D20BF" w:rsidP="003D20BF">
      <w:pPr>
        <w:pStyle w:val="NormalWeb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- Administração Direta)</w:t>
      </w:r>
    </w:p>
    <w:p w14:paraId="36891098" w14:textId="77777777" w:rsidR="003D20BF" w:rsidRDefault="003D20BF" w:rsidP="003D20BF">
      <w:pPr>
        <w:jc w:val="both"/>
        <w:rPr>
          <w:b/>
          <w:sz w:val="24"/>
          <w:szCs w:val="24"/>
        </w:rPr>
      </w:pPr>
    </w:p>
    <w:p w14:paraId="434E5DA7" w14:textId="77777777" w:rsidR="003D20BF" w:rsidRDefault="003D20BF" w:rsidP="003D20BF">
      <w:pPr>
        <w:jc w:val="both"/>
        <w:rPr>
          <w:sz w:val="24"/>
          <w:szCs w:val="24"/>
        </w:rPr>
      </w:pPr>
      <w:r>
        <w:rPr>
          <w:sz w:val="24"/>
          <w:szCs w:val="24"/>
        </w:rPr>
        <w:t>11 - Secretaria Municipal de Obras e Saneamento</w:t>
      </w:r>
    </w:p>
    <w:p w14:paraId="306B9F9E" w14:textId="77777777" w:rsidR="003D20BF" w:rsidRDefault="003D20BF" w:rsidP="003D20BF">
      <w:pPr>
        <w:jc w:val="both"/>
        <w:rPr>
          <w:sz w:val="24"/>
          <w:szCs w:val="24"/>
        </w:rPr>
      </w:pPr>
      <w:r>
        <w:rPr>
          <w:sz w:val="24"/>
          <w:szCs w:val="24"/>
        </w:rPr>
        <w:t>9 - Verbas Vinculadas - União</w:t>
      </w:r>
    </w:p>
    <w:p w14:paraId="2BD742F9" w14:textId="77777777" w:rsidR="003D20BF" w:rsidRDefault="003D20BF" w:rsidP="003D20BF">
      <w:pPr>
        <w:jc w:val="both"/>
        <w:rPr>
          <w:sz w:val="24"/>
          <w:szCs w:val="24"/>
        </w:rPr>
      </w:pPr>
      <w:r>
        <w:rPr>
          <w:sz w:val="24"/>
          <w:szCs w:val="24"/>
        </w:rPr>
        <w:t>26.782.0560.2152.0000 - Manutenção/Conservação/Sinalização Estradas Municipais</w:t>
      </w:r>
    </w:p>
    <w:p w14:paraId="7C310460" w14:textId="77777777" w:rsidR="003D20BF" w:rsidRDefault="003D20BF" w:rsidP="003D20B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3.3.90.30.00.00 - Material de Consumo (4374) ...............................................................R$ 150.000,00</w:t>
      </w:r>
    </w:p>
    <w:p w14:paraId="7F81C05F" w14:textId="77777777" w:rsidR="003D20BF" w:rsidRDefault="003D20BF" w:rsidP="003D20BF">
      <w:pPr>
        <w:jc w:val="both"/>
        <w:rPr>
          <w:sz w:val="24"/>
          <w:szCs w:val="24"/>
        </w:rPr>
      </w:pPr>
      <w:r>
        <w:rPr>
          <w:sz w:val="24"/>
          <w:szCs w:val="24"/>
        </w:rPr>
        <w:t>3.3.90.39.00.00 - Outros Serviços de Terceiros - PJ (4375) ............................................R$ 155.851,12</w:t>
      </w:r>
    </w:p>
    <w:p w14:paraId="2FBDF320" w14:textId="77777777" w:rsidR="003D20BF" w:rsidRDefault="003D20BF" w:rsidP="003D20B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Recurso 1016 – FUNDO ESPECIAL (704 - Transferências da União Referentes a Compensações Financeiras pela Exploração de Recursos Naturais)</w:t>
      </w:r>
    </w:p>
    <w:p w14:paraId="2524DAC8" w14:textId="77777777" w:rsidR="003D20BF" w:rsidRDefault="003D20BF" w:rsidP="003D20BF">
      <w:pPr>
        <w:jc w:val="both"/>
        <w:rPr>
          <w:sz w:val="24"/>
          <w:szCs w:val="24"/>
        </w:rPr>
      </w:pPr>
    </w:p>
    <w:p w14:paraId="11EA016D" w14:textId="77777777" w:rsidR="003D20BF" w:rsidRDefault="003D20BF" w:rsidP="003D20BF">
      <w:pPr>
        <w:jc w:val="both"/>
        <w:rPr>
          <w:sz w:val="24"/>
          <w:szCs w:val="24"/>
        </w:rPr>
      </w:pPr>
      <w:r>
        <w:rPr>
          <w:sz w:val="24"/>
          <w:szCs w:val="24"/>
        </w:rPr>
        <w:t>11 - Secretaria Municipal de Obras e Saneamento</w:t>
      </w:r>
    </w:p>
    <w:p w14:paraId="5945731C" w14:textId="77777777" w:rsidR="003D20BF" w:rsidRDefault="003D20BF" w:rsidP="003D20BF">
      <w:pPr>
        <w:jc w:val="both"/>
        <w:rPr>
          <w:sz w:val="24"/>
          <w:szCs w:val="24"/>
        </w:rPr>
      </w:pPr>
      <w:r>
        <w:rPr>
          <w:sz w:val="24"/>
          <w:szCs w:val="24"/>
        </w:rPr>
        <w:t>9 - Verbas Vinculadas - União</w:t>
      </w:r>
    </w:p>
    <w:p w14:paraId="585DE212" w14:textId="77777777" w:rsidR="003D20BF" w:rsidRDefault="003D20BF" w:rsidP="003D20BF">
      <w:pPr>
        <w:jc w:val="both"/>
        <w:rPr>
          <w:sz w:val="24"/>
          <w:szCs w:val="24"/>
        </w:rPr>
      </w:pPr>
      <w:r>
        <w:rPr>
          <w:sz w:val="24"/>
          <w:szCs w:val="24"/>
        </w:rPr>
        <w:t>15.451.0430.2115.0000 - Infraestrutura Urbana</w:t>
      </w:r>
    </w:p>
    <w:p w14:paraId="24B6B1C5" w14:textId="77777777" w:rsidR="003D20BF" w:rsidRDefault="003D20BF" w:rsidP="003D20BF">
      <w:pPr>
        <w:jc w:val="both"/>
        <w:rPr>
          <w:sz w:val="24"/>
          <w:szCs w:val="24"/>
        </w:rPr>
      </w:pPr>
      <w:r>
        <w:rPr>
          <w:sz w:val="24"/>
          <w:szCs w:val="24"/>
        </w:rPr>
        <w:t>3.3.90.39.00.00 - Outros Serviços de Terceiros - PJ (713) ................................................R$ 81.797,59</w:t>
      </w:r>
    </w:p>
    <w:p w14:paraId="0FCE9541" w14:textId="77777777" w:rsidR="003D20BF" w:rsidRDefault="003D20BF" w:rsidP="003D20BF">
      <w:pPr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Recurso 1071 – CIDE (750 - Recursos da Contribuição de Intervenção no Domínio Econômico – CIDE)</w:t>
      </w:r>
    </w:p>
    <w:p w14:paraId="0340AB6B" w14:textId="77777777" w:rsidR="003D20BF" w:rsidRDefault="003D20BF" w:rsidP="003D20BF">
      <w:pPr>
        <w:jc w:val="both"/>
        <w:rPr>
          <w:b/>
          <w:sz w:val="24"/>
          <w:szCs w:val="24"/>
        </w:rPr>
      </w:pPr>
    </w:p>
    <w:p w14:paraId="62FCE250" w14:textId="77777777" w:rsidR="003D20BF" w:rsidRDefault="003D20BF" w:rsidP="003D20BF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Cs/>
          <w:sz w:val="24"/>
          <w:szCs w:val="24"/>
        </w:rPr>
        <w:t>1 - Secretaria Municipal de Obras e Saneamento</w:t>
      </w:r>
    </w:p>
    <w:p w14:paraId="1A830AFB" w14:textId="77777777" w:rsidR="003D20BF" w:rsidRDefault="003D20BF" w:rsidP="003D20B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9 - Verbas Vinculadas – União</w:t>
      </w:r>
    </w:p>
    <w:p w14:paraId="30490997" w14:textId="77777777" w:rsidR="003D20BF" w:rsidRDefault="003D20BF" w:rsidP="003D20BF">
      <w:pPr>
        <w:jc w:val="both"/>
        <w:rPr>
          <w:sz w:val="24"/>
          <w:szCs w:val="24"/>
        </w:rPr>
      </w:pPr>
      <w:r>
        <w:rPr>
          <w:sz w:val="24"/>
          <w:szCs w:val="24"/>
        </w:rPr>
        <w:t>26.782.0560.2152.0000 - Manutenção/Conservação/Sinalização Estradas Municipais</w:t>
      </w:r>
    </w:p>
    <w:p w14:paraId="7D01A77D" w14:textId="77777777" w:rsidR="003D20BF" w:rsidRDefault="003D20BF" w:rsidP="003D20B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3.3.90.30.00.00 - Material de Consumo (4909) .................................................................R$ 57.486,85</w:t>
      </w:r>
    </w:p>
    <w:p w14:paraId="43836B1C" w14:textId="77777777" w:rsidR="003D20BF" w:rsidRDefault="003D20BF" w:rsidP="003D20B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Recurso 1037 - CFEM - COMPENS FINANC RECURSOS MINERAIS (708 - Transferência da União Referente à Compensação Financeira de Recursos Minerais)</w:t>
      </w:r>
    </w:p>
    <w:p w14:paraId="23B0DF06" w14:textId="77777777" w:rsidR="003D20BF" w:rsidRDefault="003D20BF" w:rsidP="003D20BF">
      <w:pPr>
        <w:jc w:val="both"/>
        <w:rPr>
          <w:b/>
          <w:sz w:val="24"/>
          <w:szCs w:val="24"/>
        </w:rPr>
      </w:pPr>
    </w:p>
    <w:p w14:paraId="5368B874" w14:textId="77777777" w:rsidR="003D20BF" w:rsidRDefault="003D20BF" w:rsidP="003D20B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11 - Secretaria Municipal de Obras e Saneamento</w:t>
      </w:r>
    </w:p>
    <w:p w14:paraId="73791AB8" w14:textId="77777777" w:rsidR="003D20BF" w:rsidRDefault="003D20BF" w:rsidP="003D20B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1 - Secretaria Municipal de Obras e Saneamento</w:t>
      </w:r>
    </w:p>
    <w:p w14:paraId="08030A38" w14:textId="77777777" w:rsidR="003D20BF" w:rsidRDefault="003D20BF" w:rsidP="003D20B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04.122.0110.2014.0000 - Manutenção da Secretaria Obras e Saneamento</w:t>
      </w:r>
    </w:p>
    <w:p w14:paraId="77ABC61B" w14:textId="77777777" w:rsidR="003D20BF" w:rsidRDefault="003D20BF" w:rsidP="003D20B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3.1.91.13.00.00 - Obrigações Patronais (313) .................................................................R$ 580.000,00</w:t>
      </w:r>
    </w:p>
    <w:p w14:paraId="13DBE9C1" w14:textId="77777777" w:rsidR="003D20BF" w:rsidRDefault="003D20BF" w:rsidP="003D20BF">
      <w:pPr>
        <w:pStyle w:val="NormalWeb"/>
        <w:spacing w:before="0" w:beforeAutospacing="0" w:after="0" w:afterAutospacing="0"/>
        <w:jc w:val="both"/>
        <w:rPr>
          <w:b/>
          <w:bCs/>
        </w:rPr>
      </w:pPr>
      <w:r>
        <w:rPr>
          <w:b/>
          <w:color w:val="000000"/>
        </w:rPr>
        <w:t>Recurso 01 - LIVRE (</w:t>
      </w:r>
      <w:r>
        <w:rPr>
          <w:b/>
          <w:bCs/>
        </w:rPr>
        <w:t>500 - Recursos não Vinculados de Impostos)</w:t>
      </w:r>
    </w:p>
    <w:p w14:paraId="76A352F9" w14:textId="77777777" w:rsidR="003D20BF" w:rsidRDefault="003D20BF" w:rsidP="003D20BF">
      <w:pPr>
        <w:jc w:val="both"/>
        <w:rPr>
          <w:b/>
          <w:sz w:val="24"/>
          <w:szCs w:val="24"/>
        </w:rPr>
      </w:pPr>
    </w:p>
    <w:p w14:paraId="72B30DB2" w14:textId="77777777" w:rsidR="003D20BF" w:rsidRDefault="003D20BF" w:rsidP="003D20BF">
      <w:pPr>
        <w:jc w:val="both"/>
        <w:rPr>
          <w:sz w:val="24"/>
          <w:szCs w:val="24"/>
        </w:rPr>
      </w:pPr>
      <w:r>
        <w:rPr>
          <w:sz w:val="24"/>
          <w:szCs w:val="24"/>
        </w:rPr>
        <w:t>12 - Secretaria Municipal de Urbanismo e Mobilidade Urbana</w:t>
      </w:r>
    </w:p>
    <w:p w14:paraId="5A214D97" w14:textId="77777777" w:rsidR="003D20BF" w:rsidRDefault="003D20BF" w:rsidP="003D20BF">
      <w:pPr>
        <w:jc w:val="both"/>
        <w:rPr>
          <w:sz w:val="24"/>
          <w:szCs w:val="24"/>
        </w:rPr>
      </w:pPr>
      <w:r>
        <w:rPr>
          <w:sz w:val="24"/>
          <w:szCs w:val="24"/>
        </w:rPr>
        <w:t>1 - Secretaria Municipal de Urbanismo e Mobilidade Urbana</w:t>
      </w:r>
    </w:p>
    <w:p w14:paraId="4AAA714C" w14:textId="77777777" w:rsidR="003D20BF" w:rsidRDefault="003D20BF" w:rsidP="003D20BF">
      <w:pPr>
        <w:jc w:val="both"/>
        <w:rPr>
          <w:sz w:val="24"/>
          <w:szCs w:val="24"/>
        </w:rPr>
      </w:pPr>
      <w:r>
        <w:rPr>
          <w:sz w:val="24"/>
          <w:szCs w:val="24"/>
        </w:rPr>
        <w:t>15.451.0430.2113.0000 - Sinalização de Vias Urbanas</w:t>
      </w:r>
    </w:p>
    <w:p w14:paraId="07C9497A" w14:textId="77777777" w:rsidR="003D20BF" w:rsidRDefault="003D20BF" w:rsidP="003D20BF">
      <w:pPr>
        <w:jc w:val="both"/>
        <w:rPr>
          <w:sz w:val="24"/>
          <w:szCs w:val="24"/>
        </w:rPr>
      </w:pPr>
      <w:r>
        <w:rPr>
          <w:sz w:val="24"/>
          <w:szCs w:val="24"/>
        </w:rPr>
        <w:t>3.3.90.30.00.00 - Material de Consumo (3693) .................................................................R$ 11.771,66</w:t>
      </w:r>
    </w:p>
    <w:p w14:paraId="50149121" w14:textId="77777777" w:rsidR="003D20BF" w:rsidRDefault="003D20BF" w:rsidP="003D20B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Recurso 1155 – MULTAS DE TRÂNSITO (752 - Recursos Vinculados ao Trânsito)</w:t>
      </w:r>
    </w:p>
    <w:p w14:paraId="40108797" w14:textId="77777777" w:rsidR="003D20BF" w:rsidRDefault="003D20BF" w:rsidP="003D20BF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Total:............................................................................................................................R$ 1.199.141,64</w:t>
      </w:r>
    </w:p>
    <w:p w14:paraId="552E7536" w14:textId="77777777" w:rsidR="003D20BF" w:rsidRDefault="003D20BF" w:rsidP="003D20BF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(</w:t>
      </w:r>
      <w:r>
        <w:rPr>
          <w:color w:val="000000"/>
          <w:sz w:val="24"/>
          <w:szCs w:val="24"/>
        </w:rPr>
        <w:t>um milhão, cento e noventa e nove mil, cento e quarenta e um reais e sessenta e quatro centavos</w:t>
      </w:r>
      <w:r>
        <w:rPr>
          <w:sz w:val="24"/>
          <w:szCs w:val="24"/>
        </w:rPr>
        <w:t>)</w:t>
      </w:r>
    </w:p>
    <w:p w14:paraId="72536BC9" w14:textId="77777777" w:rsidR="003D20BF" w:rsidRDefault="003D20BF" w:rsidP="003D20BF">
      <w:pPr>
        <w:pStyle w:val="NormalWeb"/>
        <w:spacing w:before="0" w:beforeAutospacing="0" w:after="0" w:afterAutospacing="0"/>
        <w:ind w:firstLine="1418"/>
        <w:jc w:val="both"/>
      </w:pPr>
      <w:r>
        <w:t>Art. 2° Servirá de base para o crédito suplementar previsto nesta lei, superávit financeiro do ano de 2025, de igual valor.</w:t>
      </w:r>
    </w:p>
    <w:p w14:paraId="055AEFB1" w14:textId="77777777" w:rsidR="003D20BF" w:rsidRDefault="003D20BF" w:rsidP="003D20BF">
      <w:pPr>
        <w:pStyle w:val="NormalWeb"/>
        <w:spacing w:before="0" w:beforeAutospacing="0" w:after="0" w:afterAutospacing="0"/>
        <w:jc w:val="both"/>
      </w:pPr>
    </w:p>
    <w:p w14:paraId="0CA9FB8C" w14:textId="77777777" w:rsidR="003D20BF" w:rsidRDefault="003D20BF" w:rsidP="003D20BF">
      <w:pPr>
        <w:tabs>
          <w:tab w:val="left" w:pos="8505"/>
        </w:tabs>
        <w:ind w:right="-1" w:firstLine="141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Art. 3º Esta Lei será regulamentada por Decreto Municipal naquilo que couber.</w:t>
      </w:r>
    </w:p>
    <w:p w14:paraId="7023DDB5" w14:textId="77777777" w:rsidR="003D20BF" w:rsidRDefault="003D20BF" w:rsidP="003D20BF">
      <w:pPr>
        <w:tabs>
          <w:tab w:val="left" w:pos="8505"/>
        </w:tabs>
        <w:ind w:right="-1" w:firstLine="1418"/>
        <w:jc w:val="both"/>
        <w:rPr>
          <w:color w:val="000000" w:themeColor="text1"/>
          <w:sz w:val="24"/>
          <w:szCs w:val="24"/>
        </w:rPr>
      </w:pPr>
    </w:p>
    <w:p w14:paraId="2AFD5D45" w14:textId="77777777" w:rsidR="003D20BF" w:rsidRDefault="003D20BF" w:rsidP="003D20BF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Art. 4º Esta Lei entra em vigor na data de sua publicação.</w:t>
      </w:r>
    </w:p>
    <w:p w14:paraId="54EFE4ED" w14:textId="77777777" w:rsidR="003D20BF" w:rsidRDefault="003D20BF" w:rsidP="003D20BF">
      <w:pPr>
        <w:ind w:right="-1" w:firstLine="1418"/>
        <w:jc w:val="both"/>
        <w:rPr>
          <w:b/>
          <w:color w:val="000000" w:themeColor="text1"/>
          <w:sz w:val="24"/>
          <w:szCs w:val="24"/>
        </w:rPr>
      </w:pPr>
    </w:p>
    <w:p w14:paraId="122E2F2B" w14:textId="77777777" w:rsidR="003D20BF" w:rsidRDefault="003D20BF" w:rsidP="003D20BF">
      <w:pPr>
        <w:ind w:right="-1" w:firstLine="1418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JUSTIFICATIVA:</w:t>
      </w:r>
    </w:p>
    <w:p w14:paraId="10D43AA6" w14:textId="77777777" w:rsidR="003D20BF" w:rsidRDefault="003D20BF" w:rsidP="003D20BF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Remete-se a esta Colenda Casa Legislativa, </w:t>
      </w:r>
      <w:bookmarkStart w:id="0" w:name="_Hlk194492655"/>
      <w:r>
        <w:rPr>
          <w:color w:val="000000" w:themeColor="text1"/>
          <w:sz w:val="24"/>
          <w:szCs w:val="24"/>
        </w:rPr>
        <w:t xml:space="preserve">que autoriza o Poder Executivo </w:t>
      </w:r>
      <w:bookmarkEnd w:id="0"/>
      <w:r>
        <w:rPr>
          <w:color w:val="000000" w:themeColor="text1"/>
          <w:sz w:val="24"/>
          <w:szCs w:val="24"/>
        </w:rPr>
        <w:t xml:space="preserve">abrir </w:t>
      </w:r>
      <w:r>
        <w:rPr>
          <w:sz w:val="24"/>
          <w:szCs w:val="24"/>
        </w:rPr>
        <w:t xml:space="preserve">crédito suplementar no orçamento vigente, por superávit financeiro do ano de 2025, </w:t>
      </w:r>
      <w:r>
        <w:rPr>
          <w:color w:val="000000" w:themeColor="text1"/>
          <w:sz w:val="24"/>
          <w:szCs w:val="24"/>
        </w:rPr>
        <w:t xml:space="preserve">os valores do superávit serão utilizados conforme legislação vigente em cada Projeto/Atividade. </w:t>
      </w:r>
    </w:p>
    <w:p w14:paraId="38DAA45C" w14:textId="77777777" w:rsidR="003D20BF" w:rsidRDefault="003D20BF" w:rsidP="003D20BF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36E01DC9" w14:textId="77777777" w:rsidR="003D20BF" w:rsidRDefault="003D20BF" w:rsidP="003D20BF">
      <w:pPr>
        <w:ind w:firstLine="1985"/>
        <w:jc w:val="both"/>
        <w:rPr>
          <w:color w:val="000000" w:themeColor="text1"/>
          <w:sz w:val="24"/>
          <w:szCs w:val="24"/>
        </w:rPr>
      </w:pPr>
    </w:p>
    <w:p w14:paraId="4EE382FB" w14:textId="77777777" w:rsidR="003D20BF" w:rsidRDefault="003D20BF" w:rsidP="003D20BF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GABINETE DO PREFEITO MUNICIPAL DE NOVA PRATA, em 18 de março de 2026.</w:t>
      </w:r>
    </w:p>
    <w:p w14:paraId="0924C4A8" w14:textId="77777777" w:rsidR="003D20BF" w:rsidRDefault="003D20BF" w:rsidP="003D20BF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629922F7" w14:textId="77777777" w:rsidR="003D20BF" w:rsidRDefault="003D20BF" w:rsidP="003D20BF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27DF57F1" w14:textId="77777777" w:rsidR="003D20BF" w:rsidRDefault="003D20BF" w:rsidP="003D20BF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3E3D75D8" w14:textId="77777777" w:rsidR="003D20BF" w:rsidRDefault="003D20BF" w:rsidP="003D20BF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Umberto Luiz Carnevalli</w:t>
      </w:r>
    </w:p>
    <w:p w14:paraId="56DEA946" w14:textId="77777777" w:rsidR="003D20BF" w:rsidRDefault="003D20BF" w:rsidP="003D20BF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Prefeito Municipal  </w:t>
      </w:r>
    </w:p>
    <w:p w14:paraId="3710B90C" w14:textId="77777777" w:rsidR="003D20BF" w:rsidRDefault="003D20BF" w:rsidP="003D20BF">
      <w:pPr>
        <w:tabs>
          <w:tab w:val="left" w:pos="4125"/>
        </w:tabs>
        <w:jc w:val="both"/>
        <w:rPr>
          <w:sz w:val="24"/>
          <w:szCs w:val="24"/>
        </w:rPr>
      </w:pPr>
    </w:p>
    <w:p w14:paraId="1797DA4D" w14:textId="77777777" w:rsidR="003D20BF" w:rsidRDefault="003D20BF" w:rsidP="003D20BF">
      <w:pPr>
        <w:tabs>
          <w:tab w:val="left" w:pos="4125"/>
        </w:tabs>
        <w:jc w:val="both"/>
        <w:rPr>
          <w:sz w:val="24"/>
          <w:szCs w:val="24"/>
        </w:rPr>
      </w:pPr>
    </w:p>
    <w:p w14:paraId="6A667483" w14:textId="6724713A" w:rsidR="007174C2" w:rsidRPr="00BC46AC" w:rsidRDefault="007174C2" w:rsidP="00BC46AC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</w:p>
    <w:sectPr w:rsidR="007174C2" w:rsidRPr="00BC46AC" w:rsidSect="008D6505">
      <w:headerReference w:type="default" r:id="rId7"/>
      <w:footerReference w:type="default" r:id="rId8"/>
      <w:pgSz w:w="11906" w:h="16838"/>
      <w:pgMar w:top="3119" w:right="851" w:bottom="426" w:left="1701" w:header="709" w:footer="51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58E7" w14:textId="77777777" w:rsidR="002B07F7" w:rsidRDefault="00C368B6">
      <w:r>
        <w:separator/>
      </w:r>
    </w:p>
  </w:endnote>
  <w:endnote w:type="continuationSeparator" w:id="0">
    <w:p w14:paraId="0BC6B243" w14:textId="77777777" w:rsidR="002B07F7" w:rsidRDefault="00C3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999973"/>
    </w:sdtPr>
    <w:sdtEndPr/>
    <w:sdtContent>
      <w:p w14:paraId="0198F518" w14:textId="77777777" w:rsidR="007234E4" w:rsidRDefault="008B0237">
        <w:pPr>
          <w:pStyle w:val="Rodap"/>
          <w:rPr>
            <w:sz w:val="14"/>
            <w:szCs w:val="14"/>
          </w:rPr>
        </w:pP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 xml:space="preserve"> PAGE </w:instrText>
        </w:r>
        <w:r>
          <w:rPr>
            <w:sz w:val="14"/>
            <w:szCs w:val="14"/>
          </w:rPr>
          <w:fldChar w:fldCharType="separate"/>
        </w:r>
        <w:r>
          <w:rPr>
            <w:sz w:val="14"/>
            <w:szCs w:val="14"/>
          </w:rPr>
          <w:t>4</w:t>
        </w:r>
        <w:r>
          <w:rPr>
            <w:sz w:val="14"/>
            <w:szCs w:val="14"/>
          </w:rPr>
          <w:fldChar w:fldCharType="end"/>
        </w:r>
      </w:p>
      <w:p w14:paraId="63FF39A3" w14:textId="77777777" w:rsidR="007234E4" w:rsidRDefault="00C91C46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6C4B" w14:textId="77777777" w:rsidR="002B07F7" w:rsidRDefault="00C368B6">
      <w:r>
        <w:separator/>
      </w:r>
    </w:p>
  </w:footnote>
  <w:footnote w:type="continuationSeparator" w:id="0">
    <w:p w14:paraId="3CF7B489" w14:textId="77777777" w:rsidR="002B07F7" w:rsidRDefault="00C36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6309" w14:textId="77777777" w:rsidR="007234E4" w:rsidRDefault="008B0237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79CA2921" wp14:editId="5B98D4DE">
          <wp:simplePos x="0" y="0"/>
          <wp:positionH relativeFrom="column">
            <wp:posOffset>4435475</wp:posOffset>
          </wp:positionH>
          <wp:positionV relativeFrom="paragraph">
            <wp:posOffset>-259080</wp:posOffset>
          </wp:positionV>
          <wp:extent cx="1828165" cy="876300"/>
          <wp:effectExtent l="0" t="0" r="0" b="0"/>
          <wp:wrapNone/>
          <wp:docPr id="2027186368" name="Imagem 1830723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8307231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3342"/>
                  <a:stretch>
                    <a:fillRect/>
                  </a:stretch>
                </pic:blipFill>
                <pic:spPr>
                  <a:xfrm>
                    <a:off x="0" y="0"/>
                    <a:ext cx="182816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DC0A5A"/>
    <w:multiLevelType w:val="singleLevel"/>
    <w:tmpl w:val="EADC0A5A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9924B78"/>
    <w:multiLevelType w:val="multilevel"/>
    <w:tmpl w:val="E96EB6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E0967"/>
    <w:multiLevelType w:val="multilevel"/>
    <w:tmpl w:val="D528F6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F6E0D"/>
    <w:multiLevelType w:val="multilevel"/>
    <w:tmpl w:val="64021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0A733C"/>
    <w:multiLevelType w:val="multilevel"/>
    <w:tmpl w:val="407433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2F22CD"/>
    <w:multiLevelType w:val="multilevel"/>
    <w:tmpl w:val="74C8AE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C45C74"/>
    <w:multiLevelType w:val="multilevel"/>
    <w:tmpl w:val="1E948B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6241BA"/>
    <w:multiLevelType w:val="multilevel"/>
    <w:tmpl w:val="9AA8BB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310F4B"/>
    <w:multiLevelType w:val="multilevel"/>
    <w:tmpl w:val="CB96C6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F9"/>
    <w:rsid w:val="00175BF7"/>
    <w:rsid w:val="0023079C"/>
    <w:rsid w:val="00276B89"/>
    <w:rsid w:val="002B07F7"/>
    <w:rsid w:val="00314309"/>
    <w:rsid w:val="003D20BF"/>
    <w:rsid w:val="00482402"/>
    <w:rsid w:val="004A3FF9"/>
    <w:rsid w:val="004B519E"/>
    <w:rsid w:val="007174C2"/>
    <w:rsid w:val="007465C1"/>
    <w:rsid w:val="008208BD"/>
    <w:rsid w:val="008B0237"/>
    <w:rsid w:val="008E02E4"/>
    <w:rsid w:val="009C5CCB"/>
    <w:rsid w:val="00AD0189"/>
    <w:rsid w:val="00B0666D"/>
    <w:rsid w:val="00B5357C"/>
    <w:rsid w:val="00BC46AC"/>
    <w:rsid w:val="00C368B6"/>
    <w:rsid w:val="00C91C46"/>
    <w:rsid w:val="00CA3F48"/>
    <w:rsid w:val="00DB7929"/>
    <w:rsid w:val="00E778B3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923F"/>
  <w15:chartTrackingRefBased/>
  <w15:docId w15:val="{ACE87064-64A9-4F34-A67B-C15B4CE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1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B519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qFormat/>
    <w:rsid w:val="00B5357C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B5357C"/>
    <w:pPr>
      <w:suppressAutoHyphens/>
      <w:autoSpaceDE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5357C"/>
    <w:rPr>
      <w:b/>
      <w:bCs/>
    </w:rPr>
  </w:style>
  <w:style w:type="paragraph" w:styleId="Corpodetexto">
    <w:name w:val="Body Text"/>
    <w:basedOn w:val="Normal"/>
    <w:link w:val="CorpodetextoChar"/>
    <w:semiHidden/>
    <w:rsid w:val="008B0237"/>
    <w:pPr>
      <w:tabs>
        <w:tab w:val="left" w:pos="4253"/>
      </w:tabs>
      <w:suppressAutoHyphens/>
      <w:autoSpaceDE/>
      <w:autoSpaceDN/>
      <w:spacing w:before="120" w:line="360" w:lineRule="auto"/>
      <w:jc w:val="both"/>
    </w:pPr>
    <w:rPr>
      <w:rFonts w:ascii="Arial" w:eastAsia="Calibri" w:hAnsi="Arial" w:cs="Arial"/>
      <w:b/>
      <w:bCs/>
      <w:sz w:val="22"/>
      <w:szCs w:val="22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8B0237"/>
    <w:rPr>
      <w:rFonts w:ascii="Arial" w:eastAsia="Calibri" w:hAnsi="Arial" w:cs="Arial"/>
      <w:b/>
      <w:bCs/>
      <w:lang w:eastAsia="ar-SA"/>
    </w:rPr>
  </w:style>
  <w:style w:type="paragraph" w:styleId="Cabealho">
    <w:name w:val="header"/>
    <w:basedOn w:val="Normal"/>
    <w:link w:val="Cabealho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B0237"/>
  </w:style>
  <w:style w:type="paragraph" w:styleId="Rodap">
    <w:name w:val="footer"/>
    <w:basedOn w:val="Normal"/>
    <w:link w:val="Rodap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B0237"/>
  </w:style>
  <w:style w:type="paragraph" w:customStyle="1" w:styleId="Corpodetexto21">
    <w:name w:val="Corpo de texto 21"/>
    <w:basedOn w:val="Normal"/>
    <w:qFormat/>
    <w:rsid w:val="008B0237"/>
    <w:pPr>
      <w:tabs>
        <w:tab w:val="left" w:pos="4253"/>
      </w:tabs>
      <w:suppressAutoHyphens/>
      <w:autoSpaceDE/>
      <w:autoSpaceDN/>
      <w:jc w:val="both"/>
    </w:pPr>
    <w:rPr>
      <w:rFonts w:ascii="Arial" w:eastAsia="Calibri" w:hAnsi="Arial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3386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2026-03-20T18:08:00Z</dcterms:created>
  <dcterms:modified xsi:type="dcterms:W3CDTF">2026-03-20T18:08:00Z</dcterms:modified>
</cp:coreProperties>
</file>