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085B" w14:textId="77777777" w:rsidR="00F371EA" w:rsidRDefault="00F371EA" w:rsidP="00F371EA">
      <w:pPr>
        <w:pStyle w:val="SemEspaamen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2ª SESSÃO ORDINÁRIA DA CÂMARA MUNICIPAL DE VEREADORES DE NOVA PRATA, REALIZADA NO DIA 09 DE FEVEREIRO DE 2026.</w:t>
      </w:r>
    </w:p>
    <w:p w14:paraId="03906607" w14:textId="77777777" w:rsidR="00F371EA" w:rsidRDefault="00F371EA" w:rsidP="00F371EA">
      <w:pPr>
        <w:pStyle w:val="SemEspaamento"/>
        <w:jc w:val="both"/>
        <w:rPr>
          <w:b/>
          <w:sz w:val="28"/>
          <w:szCs w:val="28"/>
        </w:rPr>
      </w:pPr>
    </w:p>
    <w:p w14:paraId="55A6BB49" w14:textId="77777777" w:rsidR="00F371EA" w:rsidRDefault="00F371EA" w:rsidP="00F371EA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 xml:space="preserve">Aos nove dias do mês de fevereiro,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Eraldo Domingos da Silva, 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 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 e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Ausente o </w:t>
      </w:r>
      <w:r>
        <w:rPr>
          <w:bCs/>
          <w:sz w:val="28"/>
          <w:szCs w:val="28"/>
        </w:rPr>
        <w:t xml:space="preserve">vereador Sebastião Costa Mamede em razão de saúde de familiar.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>, foi aberta a sessão. De imediato, passou-se aos trabalhos da ordem do dia, assim deliberados:</w:t>
      </w:r>
      <w:bookmarkStart w:id="0" w:name="_Hlk196223772"/>
      <w:bookmarkStart w:id="1" w:name="_Hlk193728951"/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1 – Ata da 1ª Sessão Ordinária realizada em 02 de janeiro de 2026. </w:t>
      </w:r>
      <w:r>
        <w:rPr>
          <w:b/>
          <w:bCs/>
          <w:iCs/>
          <w:sz w:val="28"/>
          <w:szCs w:val="28"/>
        </w:rPr>
        <w:t>Aprovada por todos os vereadores.</w:t>
      </w:r>
      <w:r>
        <w:rPr>
          <w:b/>
          <w:sz w:val="28"/>
          <w:szCs w:val="28"/>
        </w:rPr>
        <w:t xml:space="preserve"> EXPEDIENTES DO PODER EXECUTIVO – COMISSÕES: </w:t>
      </w:r>
      <w:r>
        <w:rPr>
          <w:sz w:val="28"/>
          <w:szCs w:val="28"/>
        </w:rPr>
        <w:t xml:space="preserve">1 - Projeto de Lei nº 001/2026, denomina Rua Luiz </w:t>
      </w:r>
      <w:proofErr w:type="spellStart"/>
      <w:r>
        <w:rPr>
          <w:sz w:val="28"/>
          <w:szCs w:val="28"/>
        </w:rPr>
        <w:t>Leduc</w:t>
      </w:r>
      <w:proofErr w:type="spellEnd"/>
      <w:r>
        <w:rPr>
          <w:sz w:val="28"/>
          <w:szCs w:val="28"/>
        </w:rPr>
        <w:t xml:space="preserve"> a rua “A” e Rua Erasmo </w:t>
      </w:r>
      <w:proofErr w:type="spellStart"/>
      <w:r>
        <w:rPr>
          <w:sz w:val="28"/>
          <w:szCs w:val="28"/>
        </w:rPr>
        <w:t>Bombardelli</w:t>
      </w:r>
      <w:proofErr w:type="spellEnd"/>
      <w:r>
        <w:rPr>
          <w:sz w:val="28"/>
          <w:szCs w:val="28"/>
        </w:rPr>
        <w:t xml:space="preserve"> a rua “B” do Loteamento </w:t>
      </w:r>
      <w:proofErr w:type="spellStart"/>
      <w:r>
        <w:rPr>
          <w:sz w:val="28"/>
          <w:szCs w:val="28"/>
        </w:rPr>
        <w:t>Sbroglio</w:t>
      </w:r>
      <w:proofErr w:type="spellEnd"/>
      <w:r>
        <w:rPr>
          <w:sz w:val="28"/>
          <w:szCs w:val="28"/>
        </w:rPr>
        <w:t xml:space="preserve"> do Município de Nova Prata e dá outras providências. Com </w:t>
      </w:r>
      <w:bookmarkStart w:id="2" w:name="OLE_LINK5"/>
      <w:bookmarkStart w:id="3" w:name="OLE_LINK6"/>
      <w:r>
        <w:rPr>
          <w:sz w:val="28"/>
          <w:szCs w:val="28"/>
        </w:rPr>
        <w:t xml:space="preserve">Emenda por Vereador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, apresentada em Plenário. Projeto e Emenda aprovados por todos os vereadores. </w:t>
      </w:r>
      <w:r>
        <w:rPr>
          <w:b/>
          <w:sz w:val="28"/>
          <w:szCs w:val="28"/>
        </w:rPr>
        <w:t xml:space="preserve">EXPEDIENTES DO PODER EXECUTIVO – NOVOS: </w:t>
      </w:r>
      <w:r>
        <w:rPr>
          <w:bCs/>
          <w:sz w:val="28"/>
          <w:szCs w:val="28"/>
        </w:rPr>
        <w:t xml:space="preserve">1 – Projeto de Lei nº 007/2026, autoriza o Município de Nova Prata a firmar convênio com o Município de Guaporé/RS, com fim de qualificar o SUS e dá outras providências.  (Programa ASSISTIR, nas especialidades clínica e cirúrgica de </w:t>
      </w:r>
      <w:proofErr w:type="spellStart"/>
      <w:r>
        <w:rPr>
          <w:bCs/>
          <w:sz w:val="28"/>
          <w:szCs w:val="28"/>
        </w:rPr>
        <w:t>Coloproctologia</w:t>
      </w:r>
      <w:proofErr w:type="spellEnd"/>
      <w:r>
        <w:rPr>
          <w:bCs/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Aprovado por todos os vereadores. </w:t>
      </w:r>
      <w:bookmarkEnd w:id="2"/>
      <w:bookmarkEnd w:id="3"/>
      <w:r>
        <w:rPr>
          <w:b/>
          <w:sz w:val="28"/>
          <w:szCs w:val="28"/>
        </w:rPr>
        <w:t xml:space="preserve">EXPEDIENTES DO PODER LEGISLATIVO – COMISSÕES: </w:t>
      </w:r>
      <w:r>
        <w:rPr>
          <w:sz w:val="28"/>
          <w:szCs w:val="28"/>
        </w:rPr>
        <w:t>1 – Projeto de Lei nº 01/2026 da Mesa Diretora, altera a denominação, os requisitos, a remuneração e as atribuições de cargo em comissão da Câmara de Vereadores de Nova Prata e dá outras providências.</w:t>
      </w:r>
      <w:r>
        <w:rPr>
          <w:b/>
          <w:iCs/>
          <w:sz w:val="28"/>
          <w:szCs w:val="28"/>
        </w:rPr>
        <w:t xml:space="preserve"> Aprovado por todos os vereadores. EXPEDIENTE DO PODER LEGISLATIVO – NOVOS: </w:t>
      </w:r>
      <w:r>
        <w:rPr>
          <w:rFonts w:ascii="Calibri" w:eastAsia="Calibri" w:hAnsi="Calibri" w:cs="Times New Roman"/>
          <w:sz w:val="28"/>
          <w:szCs w:val="28"/>
        </w:rPr>
        <w:t>1 –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Pedido de Indicação nº 08/2026 do Ver. Paraíba, dispõe sobre a construção de uma sala com banheiro no ponto de táxi central.</w:t>
      </w:r>
      <w:r>
        <w:rPr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Aprovado por todos os vereadores. </w:t>
      </w:r>
      <w:r>
        <w:rPr>
          <w:rFonts w:ascii="Calibri" w:eastAsia="Calibri" w:hAnsi="Calibri" w:cs="Times New Roman"/>
          <w:sz w:val="28"/>
          <w:szCs w:val="28"/>
        </w:rPr>
        <w:t>2 – Pedido de Indicação nº 09/2026 do Ver. Eraldo Da Silva, dispõe sobre a implantação de uma cobertura fixa na Praça Municipal</w:t>
      </w:r>
      <w:r>
        <w:rPr>
          <w:sz w:val="28"/>
          <w:szCs w:val="28"/>
        </w:rPr>
        <w:t xml:space="preserve">. </w:t>
      </w:r>
      <w:r>
        <w:rPr>
          <w:b/>
          <w:bCs/>
          <w:iCs/>
          <w:sz w:val="28"/>
          <w:szCs w:val="28"/>
        </w:rPr>
        <w:t xml:space="preserve">Aprovado por 8 votos favoráveis e 1 voto contrário do Ver. Vinício </w:t>
      </w:r>
      <w:proofErr w:type="spellStart"/>
      <w:r>
        <w:rPr>
          <w:b/>
          <w:bCs/>
          <w:iCs/>
          <w:sz w:val="28"/>
          <w:szCs w:val="28"/>
        </w:rPr>
        <w:t>Reinelli</w:t>
      </w:r>
      <w:bookmarkStart w:id="4" w:name="OLE_LINK4"/>
      <w:bookmarkStart w:id="5" w:name="OLE_LINK3"/>
      <w:proofErr w:type="spellEnd"/>
      <w:r>
        <w:rPr>
          <w:b/>
          <w:bCs/>
          <w:iCs/>
          <w:sz w:val="28"/>
          <w:szCs w:val="28"/>
        </w:rPr>
        <w:t xml:space="preserve">. </w:t>
      </w:r>
      <w:r>
        <w:rPr>
          <w:rFonts w:ascii="Calibri" w:eastAsia="Calibri" w:hAnsi="Calibri" w:cs="Times New Roman"/>
          <w:sz w:val="28"/>
          <w:szCs w:val="28"/>
        </w:rPr>
        <w:t xml:space="preserve">3 – Pedido de Indicação nº 10/2026, do Ver. Paraíba, dispõe sobre </w:t>
      </w:r>
      <w:bookmarkEnd w:id="4"/>
      <w:bookmarkEnd w:id="5"/>
      <w:r>
        <w:rPr>
          <w:rFonts w:ascii="Calibri" w:eastAsia="Calibri" w:hAnsi="Calibri" w:cs="Times New Roman"/>
          <w:sz w:val="28"/>
          <w:szCs w:val="28"/>
        </w:rPr>
        <w:t>a redução do canteiro da Avenida Cônego Peres</w:t>
      </w:r>
      <w:r>
        <w:rPr>
          <w:sz w:val="28"/>
          <w:szCs w:val="28"/>
        </w:rPr>
        <w:t xml:space="preserve">. </w:t>
      </w:r>
      <w:r>
        <w:rPr>
          <w:b/>
          <w:bCs/>
          <w:iCs/>
          <w:sz w:val="28"/>
          <w:szCs w:val="28"/>
        </w:rPr>
        <w:t>Aprovado por todos os vereadores.</w:t>
      </w:r>
      <w:r>
        <w:rPr>
          <w:rFonts w:ascii="Calibri" w:eastAsia="Calibri" w:hAnsi="Calibri" w:cs="Times New Roman"/>
          <w:sz w:val="28"/>
          <w:szCs w:val="28"/>
        </w:rPr>
        <w:t xml:space="preserve"> 4 – Pedido de Indicação nº 11/2026, do Ver. Paraíba, dispõe sobre a construção de moradias populares. </w:t>
      </w:r>
      <w:r>
        <w:rPr>
          <w:b/>
          <w:bCs/>
          <w:iCs/>
          <w:sz w:val="28"/>
          <w:szCs w:val="28"/>
        </w:rPr>
        <w:t xml:space="preserve">Aprovado por todos os vereadores. </w:t>
      </w:r>
      <w:r>
        <w:rPr>
          <w:rFonts w:ascii="Calibri" w:eastAsia="Calibri" w:hAnsi="Calibri" w:cs="Times New Roman"/>
          <w:sz w:val="28"/>
          <w:szCs w:val="28"/>
        </w:rPr>
        <w:t xml:space="preserve">5 – Pedido de Indicação nº 12/2026, do Ver. Eraldo, atribui o nome de Ferdinando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Lenzi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à estrada. </w:t>
      </w:r>
      <w:r>
        <w:rPr>
          <w:b/>
          <w:bCs/>
          <w:iCs/>
          <w:sz w:val="28"/>
          <w:szCs w:val="28"/>
        </w:rPr>
        <w:t>Encaminhado para estudo das Comissões de Finanças, Justiça e Assuntos Gerais.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lastRenderedPageBreak/>
        <w:t>6 – Pedido de Indicação nº 13/2026, dos Vereadores Felipe, Agenor, Gilmar, Eraldo, Douglas e Paraíba, dispõe sobre o asfaltamento nas Comunidades da Linha Garibaldi e Campestre</w:t>
      </w:r>
      <w:r>
        <w:rPr>
          <w:sz w:val="28"/>
          <w:szCs w:val="28"/>
        </w:rPr>
        <w:t xml:space="preserve">. </w:t>
      </w:r>
      <w:r>
        <w:rPr>
          <w:b/>
          <w:bCs/>
          <w:iCs/>
          <w:sz w:val="28"/>
          <w:szCs w:val="28"/>
        </w:rPr>
        <w:t>Aprovado por todos os vereadores.</w:t>
      </w:r>
      <w:r>
        <w:rPr>
          <w:rFonts w:ascii="Calibri" w:eastAsia="Calibri" w:hAnsi="Calibri" w:cs="Times New Roman"/>
          <w:sz w:val="28"/>
          <w:szCs w:val="28"/>
        </w:rPr>
        <w:t xml:space="preserve"> 7 – Pedido de Indicação nº 14/2026, dos Vereadores Felipe, Agenor, Gilmar, Eraldo, Douglas e Paraíba, dispões sobre a construção e manutenção de passeio público</w:t>
      </w:r>
      <w:r>
        <w:rPr>
          <w:sz w:val="28"/>
          <w:szCs w:val="28"/>
        </w:rPr>
        <w:t xml:space="preserve">. </w:t>
      </w:r>
      <w:r>
        <w:rPr>
          <w:b/>
          <w:bCs/>
          <w:iCs/>
          <w:sz w:val="28"/>
          <w:szCs w:val="28"/>
        </w:rPr>
        <w:t>Aprovado por todos os vereadores.</w:t>
      </w:r>
      <w:r>
        <w:rPr>
          <w:rFonts w:ascii="Calibri" w:eastAsia="Calibri" w:hAnsi="Calibri" w:cs="Times New Roman"/>
          <w:sz w:val="28"/>
          <w:szCs w:val="28"/>
        </w:rPr>
        <w:t xml:space="preserve"> 8 – Pedido de Indicação nº 15/2026, do Ver.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Lindon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Bolsoni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, dispõe sobre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oficiamento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do DNIT para substituição de arbustos no canteiro que atravessa da Rodovia ao Bairro Coroados. </w:t>
      </w:r>
      <w:r>
        <w:rPr>
          <w:rFonts w:ascii="Calibri" w:eastAsia="Calibri" w:hAnsi="Calibri" w:cs="Times New Roman"/>
          <w:b/>
          <w:bCs/>
          <w:sz w:val="28"/>
          <w:szCs w:val="28"/>
        </w:rPr>
        <w:t>Aprovado por todos os vereadores</w:t>
      </w:r>
      <w:r>
        <w:rPr>
          <w:sz w:val="28"/>
          <w:szCs w:val="28"/>
        </w:rPr>
        <w:t>.</w:t>
      </w:r>
      <w:bookmarkEnd w:id="0"/>
      <w:bookmarkEnd w:id="1"/>
      <w:r>
        <w:rPr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9 – Pedido de Indicação nº 16/2026, do Ver.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Lindon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Bolsoni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, dispõe sobre revisão e reforma do Código Municipal de Edificações, prevendo prédios nos bairros de até 15 andares. </w:t>
      </w:r>
      <w:r>
        <w:rPr>
          <w:rFonts w:ascii="Calibri" w:eastAsia="Calibri" w:hAnsi="Calibri" w:cs="Times New Roman"/>
          <w:b/>
          <w:bCs/>
          <w:sz w:val="28"/>
          <w:szCs w:val="28"/>
        </w:rPr>
        <w:t>Aprovado por todos os vereadores.</w:t>
      </w:r>
      <w:r>
        <w:rPr>
          <w:rFonts w:ascii="Calibri" w:eastAsia="Calibri" w:hAnsi="Calibri" w:cs="Times New Roman"/>
          <w:sz w:val="28"/>
          <w:szCs w:val="28"/>
        </w:rPr>
        <w:t xml:space="preserve"> 10 – Pedido de Indicação nº 17/2026, do Ver.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Lindon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Bolsoni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, dispõe sobre iluminação e troca da cerca da quadra de esportes, na Rua Conselheiro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Zottis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esquina com a Rua Buarque de Macedo. </w:t>
      </w:r>
      <w:r>
        <w:rPr>
          <w:rFonts w:ascii="Calibri" w:eastAsia="Calibri" w:hAnsi="Calibri" w:cs="Times New Roman"/>
          <w:b/>
          <w:bCs/>
          <w:sz w:val="28"/>
          <w:szCs w:val="28"/>
        </w:rPr>
        <w:t>Aprovado por todos os vereadores</w:t>
      </w:r>
      <w:r>
        <w:rPr>
          <w:rFonts w:ascii="Calibri" w:eastAsia="Calibri" w:hAnsi="Calibri" w:cs="Times New Roman"/>
          <w:bCs/>
          <w:sz w:val="28"/>
          <w:szCs w:val="28"/>
        </w:rPr>
        <w:t>. Fizeram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uso da Tribuna Popular para suas manifestações os Vereadores Gilmar </w:t>
      </w:r>
      <w:proofErr w:type="spellStart"/>
      <w:r>
        <w:rPr>
          <w:bCs/>
          <w:sz w:val="28"/>
          <w:szCs w:val="28"/>
        </w:rPr>
        <w:t>Peruzzo</w:t>
      </w:r>
      <w:proofErr w:type="spellEnd"/>
      <w:r>
        <w:rPr>
          <w:bCs/>
          <w:sz w:val="28"/>
          <w:szCs w:val="28"/>
        </w:rPr>
        <w:t xml:space="preserve"> e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Roberto </w:t>
      </w:r>
      <w:proofErr w:type="spell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>. 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786BC7D1" w14:textId="77777777" w:rsidR="00F371EA" w:rsidRDefault="00F371EA" w:rsidP="00F371EA">
      <w:pPr>
        <w:pStyle w:val="SemEspaamento"/>
        <w:ind w:firstLine="567"/>
        <w:jc w:val="both"/>
        <w:rPr>
          <w:bCs/>
          <w:sz w:val="28"/>
          <w:szCs w:val="28"/>
        </w:rPr>
      </w:pPr>
    </w:p>
    <w:p w14:paraId="59DD9722" w14:textId="77777777"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</w:p>
    <w:p w14:paraId="24FBD715" w14:textId="77777777"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__________________________</w:t>
      </w:r>
    </w:p>
    <w:p w14:paraId="6C771166" w14:textId="77777777"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2EE36EEA" w14:textId="77777777"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     Vice-Presidente– Republicanos</w:t>
      </w:r>
    </w:p>
    <w:p w14:paraId="6622E065" w14:textId="77777777" w:rsidR="00F371EA" w:rsidRDefault="00F371EA" w:rsidP="00F371EA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63077747" w14:textId="77777777"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3077D0E9" w14:textId="77777777"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 </w:t>
      </w:r>
    </w:p>
    <w:p w14:paraId="7F96469E" w14:textId="77777777"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1º Secretário – Republicanos                                   </w:t>
      </w:r>
    </w:p>
    <w:p w14:paraId="432022A5" w14:textId="77777777" w:rsidR="00F371EA" w:rsidRDefault="00F371EA" w:rsidP="00F371EA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42DDE889" w14:textId="77777777"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   __________________________</w:t>
      </w:r>
    </w:p>
    <w:p w14:paraId="562EAC61" w14:textId="77777777"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Verª. Adriana R. De Souza – PSD                               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R. </w:t>
      </w:r>
      <w:proofErr w:type="spell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 xml:space="preserve"> – PP</w:t>
      </w:r>
    </w:p>
    <w:p w14:paraId="5797F28F" w14:textId="77777777" w:rsidR="00F371EA" w:rsidRDefault="00F371EA" w:rsidP="00F371EA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7B41324F" w14:textId="77777777"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0F340327" w14:textId="77777777"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5969ABC9" w14:textId="77777777" w:rsidR="00F371EA" w:rsidRDefault="00F371EA" w:rsidP="00F371EA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45F015D6" w14:textId="77777777" w:rsidR="00F371EA" w:rsidRDefault="00F371EA" w:rsidP="00F371E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                                     _________________________</w:t>
      </w:r>
    </w:p>
    <w:p w14:paraId="26828816" w14:textId="77777777" w:rsidR="00792CCC" w:rsidRPr="00F371EA" w:rsidRDefault="00F371EA" w:rsidP="00F371E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                                                        </w:t>
      </w:r>
      <w:proofErr w:type="spellStart"/>
      <w:r>
        <w:rPr>
          <w:sz w:val="28"/>
          <w:szCs w:val="28"/>
        </w:rPr>
        <w:t>Ver.Gilmar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– MDB</w:t>
      </w:r>
    </w:p>
    <w:sectPr w:rsidR="00792CCC" w:rsidRPr="00F371EA" w:rsidSect="00F371EA">
      <w:pgSz w:w="11906" w:h="16838"/>
      <w:pgMar w:top="2836" w:right="1133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1327CC"/>
    <w:rsid w:val="00751BD6"/>
    <w:rsid w:val="00792CCC"/>
    <w:rsid w:val="00F371EA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1D6C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2026-02-13T17:38:00Z</dcterms:created>
  <dcterms:modified xsi:type="dcterms:W3CDTF">2026-02-13T17:38:00Z</dcterms:modified>
</cp:coreProperties>
</file>