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C363B" w14:textId="77777777" w:rsidR="00A71993" w:rsidRDefault="00A71993" w:rsidP="00A71993">
      <w:pPr>
        <w:spacing w:after="0" w:line="480" w:lineRule="auto"/>
        <w:jc w:val="center"/>
        <w:rPr>
          <w:rFonts w:eastAsia="MS Gothic"/>
          <w:b/>
          <w:sz w:val="28"/>
          <w:szCs w:val="28"/>
        </w:rPr>
      </w:pPr>
      <w:r>
        <w:rPr>
          <w:rFonts w:eastAsia="MS Gothic"/>
          <w:b/>
          <w:sz w:val="28"/>
          <w:szCs w:val="28"/>
        </w:rPr>
        <w:t>Pedido de Indicação nº 157/2025</w:t>
      </w:r>
    </w:p>
    <w:p w14:paraId="650958DD" w14:textId="77777777" w:rsidR="00A71993" w:rsidRDefault="00A71993" w:rsidP="00A71993">
      <w:pPr>
        <w:spacing w:after="0" w:line="240" w:lineRule="auto"/>
        <w:rPr>
          <w:rFonts w:ascii="MS Gothic" w:eastAsia="MS Gothic" w:hAnsi="MS Gothic"/>
          <w:sz w:val="28"/>
          <w:szCs w:val="28"/>
        </w:rPr>
      </w:pPr>
    </w:p>
    <w:p w14:paraId="32A2F1A0" w14:textId="77777777" w:rsidR="00A71993" w:rsidRDefault="00A71993" w:rsidP="00A71993">
      <w:pPr>
        <w:spacing w:after="0" w:line="240" w:lineRule="auto"/>
        <w:rPr>
          <w:rFonts w:ascii="MS Gothic" w:eastAsia="MS Gothic" w:hAnsi="MS Gothic"/>
          <w:sz w:val="28"/>
          <w:szCs w:val="28"/>
        </w:rPr>
      </w:pPr>
    </w:p>
    <w:p w14:paraId="301C4AB6" w14:textId="77777777" w:rsidR="00A71993" w:rsidRDefault="00A71993" w:rsidP="00A71993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  </w:t>
      </w:r>
      <w:r>
        <w:rPr>
          <w:rFonts w:ascii="MS Gothic" w:eastAsia="MS Gothic" w:hAnsi="MS Gothic" w:cs="Arial" w:hint="eastAsia"/>
          <w:position w:val="-2"/>
          <w:sz w:val="28"/>
          <w:szCs w:val="28"/>
        </w:rPr>
        <w:tab/>
      </w:r>
      <w:r>
        <w:rPr>
          <w:rFonts w:ascii="MS Gothic" w:eastAsia="MS Gothic" w:hAnsi="MS Gothic" w:cs="Arial" w:hint="eastAsia"/>
          <w:position w:val="-2"/>
          <w:sz w:val="28"/>
          <w:szCs w:val="28"/>
        </w:rPr>
        <w:tab/>
      </w:r>
      <w:r>
        <w:rPr>
          <w:rFonts w:ascii="MS Gothic" w:eastAsia="MS Gothic" w:hAnsi="MS Gothic" w:cs="Arial" w:hint="eastAsia"/>
          <w:position w:val="-2"/>
          <w:sz w:val="28"/>
          <w:szCs w:val="28"/>
        </w:rPr>
        <w:tab/>
        <w:t xml:space="preserve">O vereador </w:t>
      </w:r>
      <w:proofErr w:type="spellStart"/>
      <w:r>
        <w:rPr>
          <w:rFonts w:ascii="MS Gothic" w:eastAsia="MS Gothic" w:hAnsi="MS Gothic" w:cs="Arial" w:hint="eastAsia"/>
          <w:b/>
          <w:position w:val="-2"/>
          <w:sz w:val="28"/>
          <w:szCs w:val="28"/>
        </w:rPr>
        <w:t>Lindon</w:t>
      </w:r>
      <w:proofErr w:type="spellEnd"/>
      <w:r>
        <w:rPr>
          <w:rFonts w:ascii="MS Gothic" w:eastAsia="MS Gothic" w:hAnsi="MS Gothic" w:cs="Arial" w:hint="eastAsia"/>
          <w:b/>
          <w:position w:val="-2"/>
          <w:sz w:val="28"/>
          <w:szCs w:val="28"/>
        </w:rPr>
        <w:t xml:space="preserve"> </w:t>
      </w:r>
      <w:proofErr w:type="spellStart"/>
      <w:r>
        <w:rPr>
          <w:rFonts w:ascii="MS Gothic" w:eastAsia="MS Gothic" w:hAnsi="MS Gothic" w:cs="Arial" w:hint="eastAsia"/>
          <w:b/>
          <w:position w:val="-2"/>
          <w:sz w:val="28"/>
          <w:szCs w:val="28"/>
        </w:rPr>
        <w:t>Bolsoni</w:t>
      </w:r>
      <w:proofErr w:type="spellEnd"/>
      <w:r>
        <w:rPr>
          <w:rFonts w:ascii="MS Gothic" w:eastAsia="MS Gothic" w:hAnsi="MS Gothic" w:cs="Arial" w:hint="eastAsia"/>
          <w:position w:val="-2"/>
          <w:sz w:val="28"/>
          <w:szCs w:val="28"/>
        </w:rPr>
        <w:t>, PROGRESSISTAS</w:t>
      </w:r>
      <w:r>
        <w:rPr>
          <w:rFonts w:ascii="MS Gothic" w:eastAsia="MS Gothic" w:hAnsi="MS Gothic" w:cs="Arial" w:hint="eastAsia"/>
          <w:b/>
          <w:position w:val="-2"/>
          <w:sz w:val="28"/>
          <w:szCs w:val="28"/>
        </w:rPr>
        <w:t xml:space="preserve"> </w:t>
      </w:r>
      <w:r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com base no art. 72, inciso VIII do Regimento, apresenta </w:t>
      </w:r>
      <w:r>
        <w:rPr>
          <w:rFonts w:ascii="MS Gothic" w:eastAsia="MS Gothic" w:hAnsi="MS Gothic" w:cs="Arial" w:hint="eastAsia"/>
          <w:b/>
          <w:position w:val="-2"/>
          <w:sz w:val="28"/>
          <w:szCs w:val="28"/>
        </w:rPr>
        <w:t xml:space="preserve">PEDIDO DE OFICIAMENTO </w:t>
      </w:r>
      <w:r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à </w:t>
      </w:r>
      <w:r>
        <w:rPr>
          <w:rFonts w:ascii="MS Gothic" w:eastAsia="MS Gothic" w:hAnsi="MS Gothic" w:cs="Arial" w:hint="eastAsia"/>
          <w:b/>
          <w:position w:val="-2"/>
          <w:sz w:val="28"/>
          <w:szCs w:val="28"/>
        </w:rPr>
        <w:t xml:space="preserve">Secretaria Municipal de Urbanismo e Mobilidade Urbana, </w:t>
      </w:r>
      <w:r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para que proceda no estudo da viabilidade da readequação do trânsito na rótula da Rua Flores da Cunha com a Avenida Fernando </w:t>
      </w:r>
      <w:proofErr w:type="spellStart"/>
      <w:r>
        <w:rPr>
          <w:rFonts w:ascii="MS Gothic" w:eastAsia="MS Gothic" w:hAnsi="MS Gothic" w:cs="Arial" w:hint="eastAsia"/>
          <w:position w:val="-2"/>
          <w:sz w:val="28"/>
          <w:szCs w:val="28"/>
        </w:rPr>
        <w:t>Luzzato</w:t>
      </w:r>
      <w:proofErr w:type="spellEnd"/>
      <w:r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, possibilitando aos motoristas que trafegam pela Rua Flores da Cunha acessarem a Rua Henrique </w:t>
      </w:r>
      <w:proofErr w:type="spellStart"/>
      <w:r>
        <w:rPr>
          <w:rFonts w:ascii="MS Gothic" w:eastAsia="MS Gothic" w:hAnsi="MS Gothic" w:cs="Arial" w:hint="eastAsia"/>
          <w:position w:val="-2"/>
          <w:sz w:val="28"/>
          <w:szCs w:val="28"/>
        </w:rPr>
        <w:t>Lenzi</w:t>
      </w:r>
      <w:proofErr w:type="spellEnd"/>
      <w:r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 sem a necessidade de contornar a rótula.</w:t>
      </w:r>
    </w:p>
    <w:p w14:paraId="486AFBD0" w14:textId="77777777" w:rsidR="00A71993" w:rsidRDefault="00A71993" w:rsidP="00A71993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</w:p>
    <w:p w14:paraId="4B4B3048" w14:textId="77777777" w:rsidR="00A71993" w:rsidRDefault="00A71993" w:rsidP="00A71993">
      <w:pPr>
        <w:overflowPunct w:val="0"/>
        <w:autoSpaceDE w:val="0"/>
        <w:autoSpaceDN w:val="0"/>
        <w:adjustRightInd w:val="0"/>
        <w:jc w:val="center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 w:hint="eastAsia"/>
          <w:position w:val="-2"/>
          <w:sz w:val="28"/>
          <w:szCs w:val="28"/>
        </w:rPr>
        <w:t>JUSTIFICATIVA</w:t>
      </w:r>
    </w:p>
    <w:p w14:paraId="1E880C35" w14:textId="77777777" w:rsidR="00A71993" w:rsidRDefault="00A71993" w:rsidP="00A71993">
      <w:pPr>
        <w:overflowPunct w:val="0"/>
        <w:autoSpaceDE w:val="0"/>
        <w:autoSpaceDN w:val="0"/>
        <w:adjustRightInd w:val="0"/>
        <w:jc w:val="center"/>
        <w:rPr>
          <w:rFonts w:ascii="MS Gothic" w:eastAsia="MS Gothic" w:hAnsi="MS Gothic" w:cs="Arial"/>
          <w:position w:val="-2"/>
          <w:sz w:val="28"/>
          <w:szCs w:val="28"/>
        </w:rPr>
      </w:pPr>
    </w:p>
    <w:p w14:paraId="6448FCC2" w14:textId="77777777" w:rsidR="00A71993" w:rsidRDefault="00A71993" w:rsidP="00A71993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   </w:t>
      </w:r>
      <w:r>
        <w:rPr>
          <w:rFonts w:ascii="MS Gothic" w:eastAsia="MS Gothic" w:hAnsi="MS Gothic" w:cs="Arial" w:hint="eastAsia"/>
          <w:position w:val="-2"/>
          <w:sz w:val="28"/>
          <w:szCs w:val="28"/>
        </w:rPr>
        <w:tab/>
      </w:r>
      <w:r>
        <w:rPr>
          <w:rFonts w:ascii="MS Gothic" w:eastAsia="MS Gothic" w:hAnsi="MS Gothic" w:cs="Arial" w:hint="eastAsia"/>
          <w:position w:val="-2"/>
          <w:sz w:val="28"/>
          <w:szCs w:val="28"/>
        </w:rPr>
        <w:tab/>
      </w:r>
      <w:r>
        <w:rPr>
          <w:rFonts w:ascii="MS Gothic" w:eastAsia="MS Gothic" w:hAnsi="MS Gothic" w:cs="Arial" w:hint="eastAsia"/>
          <w:position w:val="-2"/>
          <w:sz w:val="28"/>
          <w:szCs w:val="28"/>
        </w:rPr>
        <w:tab/>
        <w:t xml:space="preserve">Caso seja possível a readequação do trânsito da forma como está sendo apresentada, ao invés dos veículos terem que contornar a rótula para depois acessar a Rua Henrique </w:t>
      </w:r>
      <w:proofErr w:type="spellStart"/>
      <w:r>
        <w:rPr>
          <w:rFonts w:ascii="MS Gothic" w:eastAsia="MS Gothic" w:hAnsi="MS Gothic" w:cs="Arial" w:hint="eastAsia"/>
          <w:position w:val="-2"/>
          <w:sz w:val="28"/>
          <w:szCs w:val="28"/>
        </w:rPr>
        <w:t>Lenzi</w:t>
      </w:r>
      <w:proofErr w:type="spellEnd"/>
      <w:r>
        <w:rPr>
          <w:rFonts w:ascii="MS Gothic" w:eastAsia="MS Gothic" w:hAnsi="MS Gothic" w:cs="Arial" w:hint="eastAsia"/>
          <w:position w:val="-2"/>
          <w:sz w:val="28"/>
          <w:szCs w:val="28"/>
        </w:rPr>
        <w:t>, poderão acessar essa rua de forma direta e com isso dar maior fluência ao trânsito. E sendo implementada esta readequação deve haver a respectiva sinalização, de forma a evitar acidentes que possam vir a ocorrer.</w:t>
      </w:r>
    </w:p>
    <w:p w14:paraId="5F157E75" w14:textId="77777777" w:rsidR="00A71993" w:rsidRDefault="00A71993" w:rsidP="00A71993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  </w:t>
      </w:r>
      <w:r>
        <w:rPr>
          <w:rFonts w:ascii="MS Gothic" w:eastAsia="MS Gothic" w:hAnsi="MS Gothic" w:cs="Arial" w:hint="eastAsia"/>
          <w:position w:val="-2"/>
          <w:sz w:val="28"/>
          <w:szCs w:val="28"/>
        </w:rPr>
        <w:tab/>
      </w:r>
      <w:r>
        <w:rPr>
          <w:rFonts w:ascii="MS Gothic" w:eastAsia="MS Gothic" w:hAnsi="MS Gothic" w:cs="Arial" w:hint="eastAsia"/>
          <w:position w:val="-2"/>
          <w:sz w:val="28"/>
          <w:szCs w:val="28"/>
        </w:rPr>
        <w:tab/>
      </w:r>
      <w:r>
        <w:rPr>
          <w:rFonts w:ascii="MS Gothic" w:eastAsia="MS Gothic" w:hAnsi="MS Gothic" w:cs="Arial" w:hint="eastAsia"/>
          <w:position w:val="-2"/>
          <w:sz w:val="28"/>
          <w:szCs w:val="28"/>
        </w:rPr>
        <w:tab/>
        <w:t>Requer a inclusão desta INDICAÇÃO na Ordem do dia da próxima Sessão para ser votada, e sendo aprovada seja dada regular tramitação.</w:t>
      </w:r>
    </w:p>
    <w:p w14:paraId="56A1427E" w14:textId="77777777" w:rsidR="00A71993" w:rsidRDefault="00A71993" w:rsidP="00A71993">
      <w:pPr>
        <w:overflowPunct w:val="0"/>
        <w:autoSpaceDE w:val="0"/>
        <w:autoSpaceDN w:val="0"/>
        <w:adjustRightInd w:val="0"/>
        <w:jc w:val="right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  </w:t>
      </w:r>
      <w:r>
        <w:rPr>
          <w:rFonts w:ascii="MS Gothic" w:eastAsia="MS Gothic" w:hAnsi="MS Gothic" w:cs="Arial" w:hint="eastAsia"/>
          <w:position w:val="-2"/>
          <w:sz w:val="28"/>
          <w:szCs w:val="28"/>
        </w:rPr>
        <w:tab/>
      </w:r>
      <w:r>
        <w:rPr>
          <w:rFonts w:ascii="MS Gothic" w:eastAsia="MS Gothic" w:hAnsi="MS Gothic" w:cs="Arial" w:hint="eastAsia"/>
          <w:position w:val="-2"/>
          <w:sz w:val="28"/>
          <w:szCs w:val="28"/>
        </w:rPr>
        <w:tab/>
      </w:r>
      <w:r>
        <w:rPr>
          <w:rFonts w:ascii="MS Gothic" w:eastAsia="MS Gothic" w:hAnsi="MS Gothic" w:cs="Arial" w:hint="eastAsia"/>
          <w:position w:val="-2"/>
          <w:sz w:val="28"/>
          <w:szCs w:val="28"/>
        </w:rPr>
        <w:tab/>
        <w:t>Nova Prata, 19.12.2025.</w:t>
      </w:r>
    </w:p>
    <w:p w14:paraId="0380BC83" w14:textId="77777777" w:rsidR="00A71993" w:rsidRDefault="00A71993" w:rsidP="00A71993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</w:p>
    <w:p w14:paraId="7CCC8DCE" w14:textId="77777777" w:rsidR="00A71993" w:rsidRDefault="00A71993" w:rsidP="00A71993">
      <w:pPr>
        <w:spacing w:after="0" w:line="240" w:lineRule="auto"/>
        <w:jc w:val="center"/>
        <w:rPr>
          <w:rFonts w:ascii="Freestyle Script" w:hAnsi="Freestyle Script"/>
          <w:sz w:val="34"/>
          <w:szCs w:val="34"/>
        </w:rPr>
      </w:pPr>
      <w:proofErr w:type="spellStart"/>
      <w:r>
        <w:rPr>
          <w:rFonts w:ascii="Freestyle Script" w:hAnsi="Freestyle Script"/>
          <w:sz w:val="34"/>
          <w:szCs w:val="34"/>
        </w:rPr>
        <w:t>Lindon</w:t>
      </w:r>
      <w:proofErr w:type="spellEnd"/>
      <w:r>
        <w:rPr>
          <w:rFonts w:ascii="Freestyle Script" w:hAnsi="Freestyle Script"/>
          <w:sz w:val="34"/>
          <w:szCs w:val="34"/>
        </w:rPr>
        <w:t xml:space="preserve"> </w:t>
      </w:r>
      <w:proofErr w:type="spellStart"/>
      <w:r>
        <w:rPr>
          <w:rFonts w:ascii="Freestyle Script" w:hAnsi="Freestyle Script"/>
          <w:sz w:val="34"/>
          <w:szCs w:val="34"/>
        </w:rPr>
        <w:t>Bolsoni</w:t>
      </w:r>
      <w:proofErr w:type="spellEnd"/>
    </w:p>
    <w:p w14:paraId="4E691C15" w14:textId="77777777" w:rsidR="00A71993" w:rsidRDefault="00A71993" w:rsidP="00A71993">
      <w:pPr>
        <w:spacing w:after="0" w:line="240" w:lineRule="auto"/>
        <w:jc w:val="center"/>
        <w:rPr>
          <w:rFonts w:ascii="Freestyle Script" w:hAnsi="Freestyle Script"/>
          <w:sz w:val="34"/>
          <w:szCs w:val="34"/>
        </w:rPr>
      </w:pPr>
      <w:r>
        <w:rPr>
          <w:rFonts w:ascii="Freestyle Script" w:hAnsi="Freestyle Script"/>
          <w:sz w:val="28"/>
          <w:szCs w:val="28"/>
        </w:rPr>
        <w:t>Vereador Progressistas</w:t>
      </w:r>
    </w:p>
    <w:p w14:paraId="31674266" w14:textId="77777777" w:rsidR="00A666C7" w:rsidRDefault="00A666C7"/>
    <w:sectPr w:rsidR="00A666C7" w:rsidSect="00A71993">
      <w:headerReference w:type="default" r:id="rId7"/>
      <w:footerReference w:type="default" r:id="rId8"/>
      <w:pgSz w:w="11906" w:h="16838" w:code="9"/>
      <w:pgMar w:top="2836" w:right="1134" w:bottom="1134" w:left="1701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18E3F" w14:textId="77777777" w:rsidR="00CA20F4" w:rsidRDefault="00CA20F4">
      <w:pPr>
        <w:spacing w:after="0" w:line="240" w:lineRule="auto"/>
      </w:pPr>
      <w:r>
        <w:separator/>
      </w:r>
    </w:p>
  </w:endnote>
  <w:endnote w:type="continuationSeparator" w:id="0">
    <w:p w14:paraId="2D2D1A8E" w14:textId="77777777" w:rsidR="00CA20F4" w:rsidRDefault="00CA2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altName w:val="Freestyle Script"/>
    <w:charset w:val="00"/>
    <w:family w:val="script"/>
    <w:pitch w:val="variable"/>
    <w:sig w:usb0="00000003" w:usb1="00000000" w:usb2="00000000" w:usb3="00000000" w:csb0="00000001" w:csb1="00000000"/>
  </w:font>
  <w:font w:name="Brush Script MT"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F0E25" w14:textId="77777777" w:rsidR="00AD6301" w:rsidRPr="00AD6301" w:rsidRDefault="00CA20F4" w:rsidP="00A71993">
    <w:pPr>
      <w:pStyle w:val="Rodap"/>
      <w:shd w:val="clear" w:color="auto" w:fill="BDD6EE" w:themeFill="accent1" w:themeFillTint="66"/>
      <w:rPr>
        <w:rFonts w:ascii="Brush Script MT" w:hAnsi="Brush Script M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041B5" w14:textId="77777777" w:rsidR="00CA20F4" w:rsidRDefault="00CA20F4">
      <w:pPr>
        <w:spacing w:after="0" w:line="240" w:lineRule="auto"/>
      </w:pPr>
      <w:r>
        <w:separator/>
      </w:r>
    </w:p>
  </w:footnote>
  <w:footnote w:type="continuationSeparator" w:id="0">
    <w:p w14:paraId="5ADA28A6" w14:textId="77777777" w:rsidR="00CA20F4" w:rsidRDefault="00CA2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6A1A4" w14:textId="77777777" w:rsidR="00AD6301" w:rsidRPr="00AD6301" w:rsidRDefault="00CA20F4" w:rsidP="00A71993">
    <w:pPr>
      <w:pStyle w:val="Cabealho"/>
      <w:shd w:val="clear" w:color="auto" w:fill="DEEAF6" w:themeFill="accent1" w:themeFillTint="33"/>
      <w:tabs>
        <w:tab w:val="clear" w:pos="4252"/>
        <w:tab w:val="clear" w:pos="8504"/>
        <w:tab w:val="left" w:pos="2625"/>
      </w:tabs>
      <w:rPr>
        <w:rFonts w:ascii="Brush Script MT" w:hAnsi="Brush Script M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40C"/>
    <w:rsid w:val="00084AEF"/>
    <w:rsid w:val="005028D5"/>
    <w:rsid w:val="00686431"/>
    <w:rsid w:val="0070640C"/>
    <w:rsid w:val="008747FB"/>
    <w:rsid w:val="0095323C"/>
    <w:rsid w:val="00A666C7"/>
    <w:rsid w:val="00A71993"/>
    <w:rsid w:val="00B440C5"/>
    <w:rsid w:val="00C174AE"/>
    <w:rsid w:val="00CA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DA41A"/>
  <w15:chartTrackingRefBased/>
  <w15:docId w15:val="{C7B8AB00-3554-4CE1-BBF9-2FF095EC0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AEF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84AEF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084A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4AE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84A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4AEF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084A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3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A581D-CCE0-459E-8C2B-A90AEC424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935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2025-12-19T19:41:00Z</dcterms:created>
  <dcterms:modified xsi:type="dcterms:W3CDTF">2025-12-19T19:41:00Z</dcterms:modified>
</cp:coreProperties>
</file>