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D0" w:rsidRDefault="00CD06D0" w:rsidP="00CD06D0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150/2025</w:t>
      </w: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44155">
        <w:rPr>
          <w:sz w:val="28"/>
          <w:szCs w:val="28"/>
        </w:rPr>
        <w:t xml:space="preserve"> Vereador </w:t>
      </w:r>
      <w:r>
        <w:rPr>
          <w:sz w:val="28"/>
          <w:szCs w:val="28"/>
        </w:rPr>
        <w:t>Paraíba Mamede, da Bancada do Republicanos</w:t>
      </w:r>
      <w:r w:rsidRPr="00B44155">
        <w:rPr>
          <w:sz w:val="28"/>
          <w:szCs w:val="28"/>
        </w:rPr>
        <w:t>, apresenta aos demais colegas o seguinte Pedido de Indicação, para que, se aprovado, seja encaminha</w:t>
      </w:r>
      <w:r>
        <w:rPr>
          <w:sz w:val="28"/>
          <w:szCs w:val="28"/>
        </w:rPr>
        <w:t>do ao Poder Executivo Municipal:</w:t>
      </w: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CD06D0">
        <w:rPr>
          <w:sz w:val="28"/>
          <w:szCs w:val="28"/>
        </w:rPr>
        <w:t>Solicita a realização de campanha anual de prevenção ao diabetes e à hipertensão na rede pública de ensino do Município.</w:t>
      </w: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</w:t>
      </w:r>
      <w:r w:rsidRPr="0089333C">
        <w:rPr>
          <w:sz w:val="28"/>
          <w:szCs w:val="28"/>
        </w:rPr>
        <w:t>stificativa</w:t>
      </w:r>
      <w:r>
        <w:rPr>
          <w:sz w:val="28"/>
          <w:szCs w:val="28"/>
        </w:rPr>
        <w:t>:</w:t>
      </w:r>
      <w:r w:rsidRPr="0089333C">
        <w:rPr>
          <w:sz w:val="28"/>
          <w:szCs w:val="28"/>
        </w:rPr>
        <w:t xml:space="preserve"> </w:t>
      </w:r>
    </w:p>
    <w:p w:rsidR="00CD06D0" w:rsidRP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CD06D0">
        <w:rPr>
          <w:sz w:val="28"/>
          <w:szCs w:val="28"/>
        </w:rPr>
        <w:t>O diabetes e a hipertensão são doenças crônicas frequentemente associadas à obesidade e ao estilo de vida. Infelizmente, sua incidência tem aumentado de forma preocupante entre crianças e adolescentes, em razão de fatores como diminuição da atividade física, alimentação inadequada e mudanças comportamentais relacionadas ao cotidiano escolar e familiar.</w:t>
      </w:r>
    </w:p>
    <w:p w:rsidR="00CD06D0" w:rsidRP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CD06D0">
        <w:rPr>
          <w:sz w:val="28"/>
          <w:szCs w:val="28"/>
        </w:rPr>
        <w:t>A prevenção dessas doenças exige um conjunto de ações contínuas que visem evitar seu surgimento ou sua progressão. As escolas, por sua função social e alcance direto junto aos alunos, representam espaço privilegiado para o desenvolvimento de estratégias preventivas, incluindo a promoção de hábitos de vida saudáveis, atividades educativas, palestras, acompanhamento nutricional e demais iniciativas relacionadas à saúde e bem-estar.</w:t>
      </w: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CD06D0">
        <w:rPr>
          <w:sz w:val="28"/>
          <w:szCs w:val="28"/>
        </w:rPr>
        <w:t>Além disso, a identificação precoce de fatores de risco é fundamental para reduzir a incidência dessas patologias e garantir atendimento rápido e adequado às crianças que necessitarem de acompanhamento.</w:t>
      </w:r>
    </w:p>
    <w:p w:rsidR="00CD06D0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Diante do exposto, solicito o acolhimento e aprovação deste Pedido de Indicação.</w:t>
      </w:r>
    </w:p>
    <w:p w:rsidR="00CD06D0" w:rsidRDefault="00CD06D0" w:rsidP="00CD06D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05 de dezembro 2025.</w:t>
      </w:r>
    </w:p>
    <w:p w:rsidR="00CD06D0" w:rsidRPr="006017B4" w:rsidRDefault="00CD06D0" w:rsidP="00CD06D0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CD06D0" w:rsidRDefault="00CD06D0" w:rsidP="00CD06D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CD06D0" w:rsidRDefault="00CD06D0" w:rsidP="00CD06D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Paraíba Mamede</w:t>
      </w:r>
    </w:p>
    <w:p w:rsidR="00CD06D0" w:rsidRPr="00CD06D0" w:rsidRDefault="00CD06D0" w:rsidP="00CD06D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Republicanos</w:t>
      </w:r>
      <w:bookmarkStart w:id="0" w:name="_GoBack"/>
      <w:bookmarkEnd w:id="0"/>
    </w:p>
    <w:sectPr w:rsidR="00CD06D0" w:rsidRPr="00CD06D0" w:rsidSect="00631BA2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0B"/>
    <w:rsid w:val="00074525"/>
    <w:rsid w:val="001E3A0B"/>
    <w:rsid w:val="00631BA2"/>
    <w:rsid w:val="007003BE"/>
    <w:rsid w:val="007254AD"/>
    <w:rsid w:val="00AB3B26"/>
    <w:rsid w:val="00AC132C"/>
    <w:rsid w:val="00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4FDE-C87D-4C25-B0F5-F59474AC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06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2025-12-05T19:31:00Z</dcterms:created>
  <dcterms:modified xsi:type="dcterms:W3CDTF">2025-12-05T19:31:00Z</dcterms:modified>
</cp:coreProperties>
</file>