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146D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BA510C">
        <w:rPr>
          <w:b/>
          <w:sz w:val="28"/>
          <w:szCs w:val="28"/>
        </w:rPr>
        <w:t>1</w:t>
      </w:r>
      <w:r w:rsidR="00164F1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/2025</w:t>
      </w:r>
    </w:p>
    <w:p w14:paraId="65D05D2E" w14:textId="77777777" w:rsidR="007F4437" w:rsidRDefault="007F4437" w:rsidP="00617F18">
      <w:pPr>
        <w:jc w:val="center"/>
        <w:rPr>
          <w:b/>
          <w:sz w:val="28"/>
          <w:szCs w:val="28"/>
        </w:rPr>
      </w:pPr>
    </w:p>
    <w:p w14:paraId="0593A7C6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0C981D4A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2A868DD" w14:textId="77777777" w:rsidR="00164F12" w:rsidRDefault="00164F12" w:rsidP="00164F12">
      <w:pPr>
        <w:pStyle w:val="SemEspaamento"/>
        <w:ind w:firstLine="1276"/>
        <w:jc w:val="both"/>
        <w:rPr>
          <w:sz w:val="28"/>
          <w:szCs w:val="28"/>
        </w:rPr>
      </w:pPr>
      <w:r w:rsidRPr="00164F12">
        <w:rPr>
          <w:sz w:val="28"/>
          <w:szCs w:val="28"/>
        </w:rPr>
        <w:t xml:space="preserve">O Vereador </w:t>
      </w:r>
      <w:r>
        <w:rPr>
          <w:sz w:val="28"/>
          <w:szCs w:val="28"/>
        </w:rPr>
        <w:t xml:space="preserve">Douglas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, da Bancada do Republicanos, </w:t>
      </w:r>
      <w:r w:rsidRPr="00164F12">
        <w:rPr>
          <w:sz w:val="28"/>
          <w:szCs w:val="28"/>
        </w:rPr>
        <w:t>no uso de suas atribuições legais, vem respeitosamente indicar ao Poder Executivo Municipal que estude a possibilidade de realizar a limpeza das pedreiras do município, bem como a utilização do material proveniente dessa limpeza para a produção de brita a ser utilizada pelo próprio município.</w:t>
      </w:r>
    </w:p>
    <w:p w14:paraId="51CBBCFA" w14:textId="77777777" w:rsidR="00C82F0D" w:rsidRPr="00164F12" w:rsidRDefault="00C82F0D" w:rsidP="00164F12">
      <w:pPr>
        <w:pStyle w:val="SemEspaamento"/>
        <w:ind w:firstLine="1276"/>
        <w:jc w:val="both"/>
        <w:rPr>
          <w:sz w:val="28"/>
          <w:szCs w:val="28"/>
        </w:rPr>
      </w:pPr>
    </w:p>
    <w:p w14:paraId="101DA2BB" w14:textId="77777777" w:rsidR="00164F12" w:rsidRPr="00164F12" w:rsidRDefault="00164F12" w:rsidP="00164F12">
      <w:pPr>
        <w:pStyle w:val="SemEspaamento"/>
        <w:ind w:firstLine="1276"/>
        <w:jc w:val="both"/>
        <w:rPr>
          <w:sz w:val="28"/>
          <w:szCs w:val="28"/>
        </w:rPr>
      </w:pPr>
      <w:r w:rsidRPr="00164F12">
        <w:rPr>
          <w:sz w:val="28"/>
          <w:szCs w:val="28"/>
        </w:rPr>
        <w:t>Justificativa:</w:t>
      </w:r>
    </w:p>
    <w:p w14:paraId="5BF8A697" w14:textId="77777777" w:rsidR="00164F12" w:rsidRPr="00164F12" w:rsidRDefault="00164F12" w:rsidP="00164F12">
      <w:pPr>
        <w:pStyle w:val="SemEspaamento"/>
        <w:ind w:firstLine="1276"/>
        <w:jc w:val="both"/>
        <w:rPr>
          <w:sz w:val="28"/>
          <w:szCs w:val="28"/>
        </w:rPr>
      </w:pPr>
      <w:r w:rsidRPr="00164F12">
        <w:rPr>
          <w:sz w:val="28"/>
          <w:szCs w:val="28"/>
        </w:rPr>
        <w:t>A presente indicação tem por objetivo aproveitar os recursos naturais existentes em nosso território, em especial o basalto, que é símbolo e riqueza de Nova Prata. A limpeza e reaproveitamento das pedreiras permitirão ao município produzir brita de forma mais econômica, beneficiando tanto as obras públicas quanto a população em geral.</w:t>
      </w:r>
    </w:p>
    <w:p w14:paraId="6D1BD3B5" w14:textId="77777777" w:rsidR="00164F12" w:rsidRPr="00164F12" w:rsidRDefault="00164F12" w:rsidP="00164F12">
      <w:pPr>
        <w:pStyle w:val="SemEspaamento"/>
        <w:ind w:firstLine="1276"/>
        <w:jc w:val="both"/>
        <w:rPr>
          <w:sz w:val="28"/>
          <w:szCs w:val="28"/>
        </w:rPr>
      </w:pPr>
    </w:p>
    <w:p w14:paraId="5F95B353" w14:textId="77777777" w:rsidR="00164F12" w:rsidRDefault="00164F12" w:rsidP="00164F12">
      <w:pPr>
        <w:pStyle w:val="SemEspaamento"/>
        <w:ind w:firstLine="1276"/>
        <w:jc w:val="both"/>
        <w:rPr>
          <w:sz w:val="28"/>
          <w:szCs w:val="28"/>
        </w:rPr>
      </w:pPr>
      <w:r w:rsidRPr="00164F12">
        <w:rPr>
          <w:sz w:val="28"/>
          <w:szCs w:val="28"/>
        </w:rPr>
        <w:t>Além disso, a brita é um insumo essencial para o agricultor e para o cidadão pratense. Sendo Nova Prata reconhecida como a Capital do Basalto, é fundamental que tenhamos brita em abundância para atender as demandas locais, fortalecendo a economia e garantindo melhores condições de infraestrutura.</w:t>
      </w:r>
    </w:p>
    <w:p w14:paraId="0D0D58A3" w14:textId="77777777" w:rsidR="004B4B6C" w:rsidRPr="004B4B6C" w:rsidRDefault="004B4B6C" w:rsidP="004B4B6C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540E24C1" w14:textId="77777777" w:rsidR="007F4437" w:rsidRPr="00B44155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</w:p>
    <w:p w14:paraId="3DA4DB27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7878353D" w14:textId="77777777" w:rsid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 w:rsidR="007F4437">
        <w:rPr>
          <w:sz w:val="28"/>
          <w:szCs w:val="28"/>
        </w:rPr>
        <w:t>17</w:t>
      </w:r>
      <w:r>
        <w:rPr>
          <w:sz w:val="28"/>
          <w:szCs w:val="28"/>
        </w:rPr>
        <w:t xml:space="preserve"> de outubro</w:t>
      </w:r>
      <w:r w:rsidRPr="00A31832">
        <w:rPr>
          <w:sz w:val="28"/>
          <w:szCs w:val="28"/>
        </w:rPr>
        <w:t xml:space="preserve"> de 2025.</w:t>
      </w:r>
    </w:p>
    <w:p w14:paraId="369F6FB4" w14:textId="77777777" w:rsidR="007F4437" w:rsidRDefault="007F4437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1D8D20B0" w14:textId="77777777" w:rsidR="00A31832" w:rsidRP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4A2BC0A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B8B844B" w14:textId="77777777" w:rsidR="00617F18" w:rsidRDefault="00C82F0D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Douglas Minozzo</w:t>
      </w:r>
    </w:p>
    <w:p w14:paraId="025EE3C0" w14:textId="77777777" w:rsidR="0054024E" w:rsidRPr="00132542" w:rsidRDefault="00617F18" w:rsidP="0073003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54024E" w:rsidRPr="00132542" w:rsidSect="00A532B5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A32E7"/>
    <w:rsid w:val="000C366F"/>
    <w:rsid w:val="00126FB8"/>
    <w:rsid w:val="00132542"/>
    <w:rsid w:val="0015603E"/>
    <w:rsid w:val="00164F12"/>
    <w:rsid w:val="001B5B92"/>
    <w:rsid w:val="001C4FC7"/>
    <w:rsid w:val="002B1206"/>
    <w:rsid w:val="002C25B6"/>
    <w:rsid w:val="00307ABF"/>
    <w:rsid w:val="00325FD6"/>
    <w:rsid w:val="00330862"/>
    <w:rsid w:val="003441A0"/>
    <w:rsid w:val="00351C62"/>
    <w:rsid w:val="003F2088"/>
    <w:rsid w:val="00411529"/>
    <w:rsid w:val="00416DCC"/>
    <w:rsid w:val="00423416"/>
    <w:rsid w:val="0043458C"/>
    <w:rsid w:val="004466A0"/>
    <w:rsid w:val="00471197"/>
    <w:rsid w:val="004B4B6C"/>
    <w:rsid w:val="004F7922"/>
    <w:rsid w:val="00531360"/>
    <w:rsid w:val="0053342E"/>
    <w:rsid w:val="0054024E"/>
    <w:rsid w:val="00571B30"/>
    <w:rsid w:val="00584A16"/>
    <w:rsid w:val="005B5ABF"/>
    <w:rsid w:val="00617F18"/>
    <w:rsid w:val="00651A25"/>
    <w:rsid w:val="00663C7C"/>
    <w:rsid w:val="00670751"/>
    <w:rsid w:val="006F43F2"/>
    <w:rsid w:val="006F4AF3"/>
    <w:rsid w:val="0071113A"/>
    <w:rsid w:val="007251EF"/>
    <w:rsid w:val="0073003D"/>
    <w:rsid w:val="007D75F2"/>
    <w:rsid w:val="007D7E60"/>
    <w:rsid w:val="007F4437"/>
    <w:rsid w:val="00854CBB"/>
    <w:rsid w:val="008D0994"/>
    <w:rsid w:val="008D1C02"/>
    <w:rsid w:val="008E3919"/>
    <w:rsid w:val="00942566"/>
    <w:rsid w:val="0094641B"/>
    <w:rsid w:val="00A108C6"/>
    <w:rsid w:val="00A31832"/>
    <w:rsid w:val="00A36ADD"/>
    <w:rsid w:val="00A43526"/>
    <w:rsid w:val="00A532B5"/>
    <w:rsid w:val="00AB09D3"/>
    <w:rsid w:val="00AC3352"/>
    <w:rsid w:val="00B44155"/>
    <w:rsid w:val="00B6616E"/>
    <w:rsid w:val="00B860D3"/>
    <w:rsid w:val="00B94054"/>
    <w:rsid w:val="00BA510C"/>
    <w:rsid w:val="00BD4BA9"/>
    <w:rsid w:val="00C82F0D"/>
    <w:rsid w:val="00C95E2C"/>
    <w:rsid w:val="00CC399A"/>
    <w:rsid w:val="00DA562F"/>
    <w:rsid w:val="00DE7A7A"/>
    <w:rsid w:val="00DF4060"/>
    <w:rsid w:val="00E26C65"/>
    <w:rsid w:val="00F04B2D"/>
    <w:rsid w:val="00FA7AA3"/>
    <w:rsid w:val="00FB643A"/>
    <w:rsid w:val="00FC03D1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568D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2025-10-17T19:24:00Z</dcterms:created>
  <dcterms:modified xsi:type="dcterms:W3CDTF">2025-10-17T19:24:00Z</dcterms:modified>
</cp:coreProperties>
</file>