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E4F21" w14:textId="77777777" w:rsidR="005417F8" w:rsidRPr="00196DFE" w:rsidRDefault="005417F8" w:rsidP="00196DFE">
      <w:pPr>
        <w:spacing w:line="276" w:lineRule="auto"/>
        <w:jc w:val="both"/>
        <w:rPr>
          <w:rFonts w:ascii="Times New Roman" w:hAnsi="Times New Roman" w:cs="Times New Roman"/>
          <w:color w:val="000000" w:themeColor="text1"/>
          <w:sz w:val="23"/>
          <w:szCs w:val="23"/>
        </w:rPr>
      </w:pPr>
      <w:r w:rsidRPr="00196DFE">
        <w:rPr>
          <w:rFonts w:ascii="Times New Roman" w:hAnsi="Times New Roman" w:cs="Times New Roman"/>
          <w:color w:val="000000" w:themeColor="text1"/>
          <w:sz w:val="23"/>
          <w:szCs w:val="23"/>
        </w:rPr>
        <w:t>PROJETO DE LEI Nº 067/2025 DE 07 DE MAIO DE 2025.</w:t>
      </w:r>
    </w:p>
    <w:p w14:paraId="563E59D0" w14:textId="77777777" w:rsidR="005417F8" w:rsidRPr="00196DFE" w:rsidRDefault="005417F8" w:rsidP="00196DFE">
      <w:pPr>
        <w:spacing w:line="276" w:lineRule="auto"/>
        <w:ind w:firstLine="709"/>
        <w:jc w:val="both"/>
        <w:rPr>
          <w:rFonts w:ascii="Times New Roman" w:hAnsi="Times New Roman" w:cs="Times New Roman"/>
          <w:sz w:val="23"/>
          <w:szCs w:val="23"/>
        </w:rPr>
      </w:pPr>
    </w:p>
    <w:p w14:paraId="31085C93" w14:textId="77777777" w:rsidR="005417F8" w:rsidRPr="00196DFE" w:rsidRDefault="005417F8" w:rsidP="00196DFE">
      <w:pPr>
        <w:spacing w:line="276" w:lineRule="auto"/>
        <w:ind w:left="5387"/>
        <w:jc w:val="both"/>
        <w:rPr>
          <w:rFonts w:ascii="Times New Roman" w:hAnsi="Times New Roman" w:cs="Times New Roman"/>
          <w:sz w:val="23"/>
          <w:szCs w:val="23"/>
        </w:rPr>
      </w:pPr>
      <w:r w:rsidRPr="00196DFE">
        <w:rPr>
          <w:rFonts w:ascii="Times New Roman" w:hAnsi="Times New Roman" w:cs="Times New Roman"/>
          <w:sz w:val="23"/>
          <w:szCs w:val="23"/>
        </w:rPr>
        <w:t>Institui As Diretrizes Gerais A Serem Observadas Na Implantação da Política de Educação em Escola de Tempo Integral no Sistema Municipal de Ensino e dá Outras Providências.</w:t>
      </w:r>
    </w:p>
    <w:p w14:paraId="03DDC282" w14:textId="77777777" w:rsidR="00B43528" w:rsidRPr="00196DFE" w:rsidRDefault="00B43528" w:rsidP="00196DFE">
      <w:pPr>
        <w:spacing w:line="276" w:lineRule="auto"/>
        <w:ind w:firstLine="709"/>
        <w:jc w:val="both"/>
        <w:rPr>
          <w:rFonts w:ascii="Times New Roman" w:hAnsi="Times New Roman" w:cs="Times New Roman"/>
          <w:sz w:val="23"/>
          <w:szCs w:val="23"/>
        </w:rPr>
      </w:pPr>
    </w:p>
    <w:p w14:paraId="65E631E3" w14:textId="77777777" w:rsidR="00B43528" w:rsidRPr="00196DFE" w:rsidRDefault="00785D3A" w:rsidP="00196DFE">
      <w:pPr>
        <w:spacing w:line="276" w:lineRule="auto"/>
        <w:ind w:firstLine="1418"/>
        <w:jc w:val="both"/>
        <w:rPr>
          <w:rFonts w:ascii="Times New Roman" w:hAnsi="Times New Roman" w:cs="Times New Roman"/>
          <w:sz w:val="23"/>
          <w:szCs w:val="23"/>
        </w:rPr>
      </w:pPr>
      <w:r w:rsidRPr="00196DFE">
        <w:rPr>
          <w:rFonts w:ascii="Times New Roman" w:hAnsi="Times New Roman" w:cs="Times New Roman"/>
          <w:sz w:val="23"/>
          <w:szCs w:val="23"/>
        </w:rPr>
        <w:t>Art. 1º</w:t>
      </w:r>
      <w:r w:rsidRPr="00196DFE">
        <w:rPr>
          <w:rFonts w:ascii="Times New Roman" w:hAnsi="Times New Roman" w:cs="Times New Roman"/>
          <w:sz w:val="23"/>
          <w:szCs w:val="23"/>
        </w:rPr>
        <w:t xml:space="preserve"> Esta Lei institui as diretrizes gerais a serem observadas na implantação da Política de Educação Integral em Escola de Tempo Integral da Rede Pública Municipal de Ensino, vinculadas ao Sistema Municipal de Ensino de Nova Prata/RS.</w:t>
      </w:r>
    </w:p>
    <w:p w14:paraId="4B14CA40" w14:textId="77777777" w:rsidR="00B43528" w:rsidRPr="00196DFE" w:rsidRDefault="00785D3A" w:rsidP="00196DFE">
      <w:pPr>
        <w:spacing w:line="276" w:lineRule="auto"/>
        <w:ind w:firstLine="1418"/>
        <w:jc w:val="both"/>
        <w:rPr>
          <w:rFonts w:ascii="Times New Roman" w:hAnsi="Times New Roman" w:cs="Times New Roman"/>
          <w:sz w:val="23"/>
          <w:szCs w:val="23"/>
        </w:rPr>
      </w:pPr>
      <w:r w:rsidRPr="00196DFE">
        <w:rPr>
          <w:rFonts w:ascii="Times New Roman" w:hAnsi="Times New Roman" w:cs="Times New Roman"/>
          <w:sz w:val="23"/>
          <w:szCs w:val="23"/>
        </w:rPr>
        <w:t>Parágrafo Único.</w:t>
      </w:r>
      <w:r w:rsidRPr="00196DFE">
        <w:rPr>
          <w:rFonts w:ascii="Times New Roman" w:hAnsi="Times New Roman" w:cs="Times New Roman"/>
          <w:sz w:val="23"/>
          <w:szCs w:val="23"/>
        </w:rPr>
        <w:t xml:space="preserve"> A política define as diretrizes e concepções que contemplam a cadeia de ações que dela derivam e tem a função de orientar caminhos e estabelecer intencionalidades que fundamentam programas, projetos e estratégias voltadas à Política de Educação em Escola de Tempo Integral.</w:t>
      </w:r>
    </w:p>
    <w:p w14:paraId="4FEAA7BE" w14:textId="77777777" w:rsidR="00196DFE" w:rsidRPr="00196DFE" w:rsidRDefault="00196DFE" w:rsidP="00196DFE">
      <w:pPr>
        <w:spacing w:line="276" w:lineRule="auto"/>
        <w:ind w:firstLine="1418"/>
        <w:jc w:val="both"/>
        <w:rPr>
          <w:rFonts w:ascii="Times New Roman" w:hAnsi="Times New Roman" w:cs="Times New Roman"/>
          <w:sz w:val="23"/>
          <w:szCs w:val="23"/>
        </w:rPr>
      </w:pPr>
    </w:p>
    <w:p w14:paraId="485277F6" w14:textId="77777777" w:rsidR="00B43528" w:rsidRPr="00196DFE" w:rsidRDefault="00785D3A" w:rsidP="00196DFE">
      <w:pPr>
        <w:spacing w:line="276" w:lineRule="auto"/>
        <w:ind w:firstLine="1418"/>
        <w:jc w:val="both"/>
        <w:rPr>
          <w:rFonts w:ascii="Times New Roman" w:hAnsi="Times New Roman" w:cs="Times New Roman"/>
          <w:sz w:val="23"/>
          <w:szCs w:val="23"/>
        </w:rPr>
      </w:pPr>
      <w:r w:rsidRPr="00196DFE">
        <w:rPr>
          <w:rFonts w:ascii="Times New Roman" w:hAnsi="Times New Roman" w:cs="Times New Roman"/>
          <w:color w:val="000000"/>
          <w:sz w:val="23"/>
          <w:szCs w:val="23"/>
        </w:rPr>
        <w:t>Art. 2°</w:t>
      </w:r>
      <w:r w:rsidRPr="00196DFE">
        <w:rPr>
          <w:rFonts w:ascii="Times New Roman" w:hAnsi="Times New Roman" w:cs="Times New Roman"/>
          <w:color w:val="000000"/>
          <w:sz w:val="23"/>
          <w:szCs w:val="23"/>
        </w:rPr>
        <w:t xml:space="preserve"> Cabe ao Poder Público Municipal a instituição e manutenção de política educacional, por meio da efetivação e bases legais.</w:t>
      </w:r>
    </w:p>
    <w:p w14:paraId="1ED0E805" w14:textId="77777777" w:rsidR="00B43528" w:rsidRPr="00196DFE" w:rsidRDefault="00B43528" w:rsidP="00196DFE">
      <w:pPr>
        <w:spacing w:line="276" w:lineRule="auto"/>
        <w:ind w:firstLine="1418"/>
        <w:jc w:val="both"/>
        <w:rPr>
          <w:rFonts w:ascii="Times New Roman" w:hAnsi="Times New Roman" w:cs="Times New Roman"/>
          <w:sz w:val="23"/>
          <w:szCs w:val="23"/>
        </w:rPr>
      </w:pPr>
    </w:p>
    <w:p w14:paraId="4F61BE83" w14:textId="4693F150" w:rsidR="00B43528" w:rsidRPr="00196DFE" w:rsidRDefault="00785D3A" w:rsidP="00196DFE">
      <w:pPr>
        <w:spacing w:line="276" w:lineRule="auto"/>
        <w:ind w:firstLine="1418"/>
        <w:jc w:val="both"/>
        <w:rPr>
          <w:rFonts w:ascii="Times New Roman" w:hAnsi="Times New Roman" w:cs="Times New Roman"/>
          <w:sz w:val="23"/>
          <w:szCs w:val="23"/>
        </w:rPr>
      </w:pPr>
      <w:r w:rsidRPr="00196DFE">
        <w:rPr>
          <w:rFonts w:ascii="Times New Roman" w:hAnsi="Times New Roman" w:cs="Times New Roman"/>
          <w:sz w:val="23"/>
          <w:szCs w:val="23"/>
        </w:rPr>
        <w:t>Art. 3º</w:t>
      </w:r>
      <w:r w:rsidRPr="00196DFE">
        <w:rPr>
          <w:rFonts w:ascii="Times New Roman" w:hAnsi="Times New Roman" w:cs="Times New Roman"/>
          <w:sz w:val="23"/>
          <w:szCs w:val="23"/>
        </w:rPr>
        <w:t xml:space="preserve"> A implantação da Escola de Tempo Integral dar-se-á de forma progressiva na Rede Pública Municipal de Ensino, podendo ser organizada concomitante na Educação Infantil e no Ensino Fundamental, em acordo com as demandas elencadas como prioritárias tanto pelo </w:t>
      </w:r>
      <w:r w:rsidR="0058232D" w:rsidRPr="00196DFE">
        <w:rPr>
          <w:rFonts w:ascii="Times New Roman" w:hAnsi="Times New Roman" w:cs="Times New Roman"/>
          <w:sz w:val="23"/>
          <w:szCs w:val="23"/>
        </w:rPr>
        <w:t>Poder</w:t>
      </w:r>
      <w:r w:rsidRPr="00196DFE">
        <w:rPr>
          <w:rFonts w:ascii="Times New Roman" w:hAnsi="Times New Roman" w:cs="Times New Roman"/>
          <w:sz w:val="23"/>
          <w:szCs w:val="23"/>
        </w:rPr>
        <w:t xml:space="preserve"> Público quanto pela comunidade escolar ao ser consultada.</w:t>
      </w:r>
    </w:p>
    <w:p w14:paraId="73D6985B" w14:textId="77777777" w:rsidR="00B43528" w:rsidRPr="00196DFE" w:rsidRDefault="00785D3A" w:rsidP="00196DFE">
      <w:pPr>
        <w:spacing w:line="276" w:lineRule="auto"/>
        <w:ind w:firstLine="1418"/>
        <w:jc w:val="both"/>
        <w:rPr>
          <w:rFonts w:ascii="Times New Roman" w:hAnsi="Times New Roman" w:cs="Times New Roman"/>
          <w:sz w:val="23"/>
          <w:szCs w:val="23"/>
        </w:rPr>
      </w:pPr>
      <w:r w:rsidRPr="00196DFE">
        <w:rPr>
          <w:rFonts w:ascii="Times New Roman" w:hAnsi="Times New Roman" w:cs="Times New Roman"/>
          <w:sz w:val="23"/>
          <w:szCs w:val="23"/>
        </w:rPr>
        <w:t>Parágrafo Único.</w:t>
      </w:r>
      <w:r w:rsidRPr="00196DFE">
        <w:rPr>
          <w:rFonts w:ascii="Times New Roman" w:hAnsi="Times New Roman" w:cs="Times New Roman"/>
          <w:sz w:val="23"/>
          <w:szCs w:val="23"/>
        </w:rPr>
        <w:t xml:space="preserve"> A Escola de Tempo Integral deverá prever o atendimento gradual das escolas da Rede Pública Municipal, aumentando progressivamente até atingir 50% das unidades escolares ou mais.</w:t>
      </w:r>
    </w:p>
    <w:p w14:paraId="0A9FC310" w14:textId="77777777" w:rsidR="00B43528" w:rsidRPr="00196DFE" w:rsidRDefault="00B43528" w:rsidP="00196DFE">
      <w:pPr>
        <w:spacing w:line="276" w:lineRule="auto"/>
        <w:ind w:firstLine="1418"/>
        <w:jc w:val="both"/>
        <w:rPr>
          <w:rFonts w:ascii="Times New Roman" w:hAnsi="Times New Roman" w:cs="Times New Roman"/>
          <w:sz w:val="23"/>
          <w:szCs w:val="23"/>
        </w:rPr>
      </w:pPr>
    </w:p>
    <w:p w14:paraId="2E0AF4C9" w14:textId="77777777" w:rsidR="00B43528" w:rsidRPr="00196DFE" w:rsidRDefault="00785D3A" w:rsidP="00196DFE">
      <w:pPr>
        <w:spacing w:line="276" w:lineRule="auto"/>
        <w:ind w:firstLine="1418"/>
        <w:jc w:val="both"/>
        <w:rPr>
          <w:rFonts w:ascii="Times New Roman" w:hAnsi="Times New Roman" w:cs="Times New Roman"/>
          <w:sz w:val="23"/>
          <w:szCs w:val="23"/>
        </w:rPr>
      </w:pPr>
      <w:r w:rsidRPr="00196DFE">
        <w:rPr>
          <w:rFonts w:ascii="Times New Roman" w:hAnsi="Times New Roman" w:cs="Times New Roman"/>
          <w:sz w:val="23"/>
          <w:szCs w:val="23"/>
        </w:rPr>
        <w:t xml:space="preserve">Art. 4º </w:t>
      </w:r>
      <w:r w:rsidRPr="00196DFE">
        <w:rPr>
          <w:rFonts w:ascii="Times New Roman" w:hAnsi="Times New Roman" w:cs="Times New Roman"/>
          <w:sz w:val="23"/>
          <w:szCs w:val="23"/>
        </w:rPr>
        <w:t>O Público-alvo para a oferta de atividades voltadas à ampliação da jornada escolar serão os estudantes matriculados nas escolas da Rede Municipal de Ensino.</w:t>
      </w:r>
    </w:p>
    <w:p w14:paraId="755D90CB" w14:textId="77777777" w:rsidR="00B43528" w:rsidRPr="00196DFE" w:rsidRDefault="00B43528" w:rsidP="00196DFE">
      <w:pPr>
        <w:spacing w:line="276" w:lineRule="auto"/>
        <w:ind w:firstLine="1418"/>
        <w:jc w:val="both"/>
        <w:rPr>
          <w:rFonts w:ascii="Times New Roman" w:hAnsi="Times New Roman" w:cs="Times New Roman"/>
          <w:sz w:val="23"/>
          <w:szCs w:val="23"/>
        </w:rPr>
      </w:pPr>
    </w:p>
    <w:p w14:paraId="2188AA6B" w14:textId="77777777" w:rsidR="00B43528" w:rsidRPr="00196DFE" w:rsidRDefault="00785D3A" w:rsidP="00196DFE">
      <w:pPr>
        <w:spacing w:line="276" w:lineRule="auto"/>
        <w:ind w:firstLine="1418"/>
        <w:jc w:val="both"/>
        <w:rPr>
          <w:rFonts w:ascii="Times New Roman" w:hAnsi="Times New Roman" w:cs="Times New Roman"/>
          <w:sz w:val="23"/>
          <w:szCs w:val="23"/>
        </w:rPr>
      </w:pPr>
      <w:r w:rsidRPr="00196DFE">
        <w:rPr>
          <w:rFonts w:ascii="Times New Roman" w:hAnsi="Times New Roman" w:cs="Times New Roman"/>
          <w:sz w:val="23"/>
          <w:szCs w:val="23"/>
        </w:rPr>
        <w:t xml:space="preserve">Art. 5º </w:t>
      </w:r>
      <w:r w:rsidRPr="00196DFE">
        <w:rPr>
          <w:rFonts w:ascii="Times New Roman" w:hAnsi="Times New Roman" w:cs="Times New Roman"/>
          <w:sz w:val="23"/>
          <w:szCs w:val="23"/>
        </w:rPr>
        <w:t>A Escola de Tempo Integral é aquela que oferece uma carga horária mínima igual ou superior a sete horas diárias e/ou 35 horas semanais, com atendimento aos estudantes em tempo contínuo, sem que haja fragmentação dos turnos letivos, incluindo-se o tempo destinado a todas as atividades didáticas e pedagógicas do tipo atividades curriculares, alimentação, passeios, higienização e outras que o educandário considerar de relevância pedagógica e promovida pelo contexto escolar.</w:t>
      </w:r>
    </w:p>
    <w:p w14:paraId="12FE894A" w14:textId="77777777" w:rsidR="00B43528" w:rsidRPr="00196DFE" w:rsidRDefault="00785D3A" w:rsidP="00196DFE">
      <w:pPr>
        <w:spacing w:line="276" w:lineRule="auto"/>
        <w:ind w:firstLine="1418"/>
        <w:jc w:val="both"/>
        <w:rPr>
          <w:rFonts w:ascii="Times New Roman" w:hAnsi="Times New Roman" w:cs="Times New Roman"/>
          <w:sz w:val="23"/>
          <w:szCs w:val="23"/>
        </w:rPr>
      </w:pPr>
      <w:r w:rsidRPr="00196DFE">
        <w:rPr>
          <w:rFonts w:ascii="Times New Roman" w:hAnsi="Times New Roman" w:cs="Times New Roman"/>
          <w:color w:val="000000"/>
          <w:sz w:val="23"/>
          <w:szCs w:val="23"/>
        </w:rPr>
        <w:t>§ 1º A organização do funcionamento de início e término das atividades devem constar na organização administrativa, no Regimento Interno e no Projeto Político Pedagógico do educandário.</w:t>
      </w:r>
    </w:p>
    <w:p w14:paraId="49E59B1F" w14:textId="6D3AFDE5" w:rsidR="00B43528" w:rsidRPr="00196DFE" w:rsidRDefault="00785D3A" w:rsidP="00196DFE">
      <w:pPr>
        <w:spacing w:line="276" w:lineRule="auto"/>
        <w:ind w:firstLine="1418"/>
        <w:jc w:val="both"/>
        <w:rPr>
          <w:rFonts w:ascii="Times New Roman" w:hAnsi="Times New Roman" w:cs="Times New Roman"/>
          <w:sz w:val="23"/>
          <w:szCs w:val="23"/>
        </w:rPr>
      </w:pPr>
      <w:r w:rsidRPr="00196DFE">
        <w:rPr>
          <w:rFonts w:ascii="Times New Roman" w:hAnsi="Times New Roman" w:cs="Times New Roman"/>
          <w:color w:val="000000"/>
          <w:sz w:val="23"/>
          <w:szCs w:val="23"/>
        </w:rPr>
        <w:t xml:space="preserve">§ 2º O tempo destinado para o intervalo de almoço e demais refeições será considerado como momento de convivência educativa, </w:t>
      </w:r>
      <w:r w:rsidR="005417F8" w:rsidRPr="00196DFE">
        <w:rPr>
          <w:rFonts w:ascii="Times New Roman" w:hAnsi="Times New Roman" w:cs="Times New Roman"/>
          <w:color w:val="000000"/>
          <w:sz w:val="23"/>
          <w:szCs w:val="23"/>
        </w:rPr>
        <w:t>sendo, portanto,</w:t>
      </w:r>
      <w:r w:rsidRPr="00196DFE">
        <w:rPr>
          <w:rFonts w:ascii="Times New Roman" w:hAnsi="Times New Roman" w:cs="Times New Roman"/>
          <w:color w:val="000000"/>
          <w:sz w:val="23"/>
          <w:szCs w:val="23"/>
        </w:rPr>
        <w:t xml:space="preserve"> computada na carga horária total e deverá ser acompanhada por um profissional da escola.</w:t>
      </w:r>
    </w:p>
    <w:p w14:paraId="087CD9CB" w14:textId="77777777" w:rsidR="00B43528" w:rsidRPr="00196DFE" w:rsidRDefault="00785D3A" w:rsidP="00196DFE">
      <w:pPr>
        <w:spacing w:line="276" w:lineRule="auto"/>
        <w:ind w:firstLine="1418"/>
        <w:jc w:val="both"/>
        <w:rPr>
          <w:rFonts w:ascii="Times New Roman" w:hAnsi="Times New Roman" w:cs="Times New Roman"/>
          <w:sz w:val="23"/>
          <w:szCs w:val="23"/>
        </w:rPr>
      </w:pPr>
      <w:r w:rsidRPr="00196DFE">
        <w:rPr>
          <w:rFonts w:ascii="Times New Roman" w:hAnsi="Times New Roman" w:cs="Times New Roman"/>
          <w:color w:val="000000"/>
          <w:sz w:val="23"/>
          <w:szCs w:val="23"/>
        </w:rPr>
        <w:lastRenderedPageBreak/>
        <w:t>§ 3º As Atividades Curriculares de Tempo Integral podem ser desenvolvidas no ambiente interno das escolas, ginásios, teatros, centros e espaços comunitários e outros ambientes alternativos do território escolar.</w:t>
      </w:r>
    </w:p>
    <w:p w14:paraId="38BBF8F1" w14:textId="77777777" w:rsidR="00B43528" w:rsidRPr="00196DFE" w:rsidRDefault="00B43528" w:rsidP="00196DFE">
      <w:pPr>
        <w:spacing w:line="276" w:lineRule="auto"/>
        <w:ind w:firstLine="1418"/>
        <w:jc w:val="both"/>
        <w:rPr>
          <w:rFonts w:ascii="Times New Roman" w:hAnsi="Times New Roman" w:cs="Times New Roman"/>
          <w:color w:val="000000"/>
          <w:sz w:val="23"/>
          <w:szCs w:val="23"/>
        </w:rPr>
      </w:pPr>
    </w:p>
    <w:p w14:paraId="1E4A183C" w14:textId="77777777" w:rsidR="00B43528" w:rsidRPr="00196DFE" w:rsidRDefault="00785D3A" w:rsidP="00196DFE">
      <w:pPr>
        <w:spacing w:line="276" w:lineRule="auto"/>
        <w:ind w:firstLine="1418"/>
        <w:jc w:val="both"/>
        <w:rPr>
          <w:rFonts w:ascii="Times New Roman" w:hAnsi="Times New Roman" w:cs="Times New Roman"/>
          <w:sz w:val="23"/>
          <w:szCs w:val="23"/>
        </w:rPr>
      </w:pPr>
      <w:r w:rsidRPr="00196DFE">
        <w:rPr>
          <w:rFonts w:ascii="Times New Roman" w:hAnsi="Times New Roman" w:cs="Times New Roman"/>
          <w:color w:val="000000"/>
          <w:sz w:val="23"/>
          <w:szCs w:val="23"/>
        </w:rPr>
        <w:t>Art. 6º</w:t>
      </w:r>
      <w:r w:rsidRPr="00196DFE">
        <w:rPr>
          <w:rFonts w:ascii="Times New Roman" w:hAnsi="Times New Roman" w:cs="Times New Roman"/>
          <w:color w:val="000000"/>
          <w:sz w:val="23"/>
          <w:szCs w:val="23"/>
        </w:rPr>
        <w:t xml:space="preserve"> Na Educação Infantil a Escola em Tempo Integral poderá ser em horários corridos de forma a atingir obrigatoriamente no mínimo 7 horas diárias.</w:t>
      </w:r>
    </w:p>
    <w:p w14:paraId="1B9071BE" w14:textId="77777777" w:rsidR="00B43528" w:rsidRPr="00196DFE" w:rsidRDefault="00B43528" w:rsidP="00196DFE">
      <w:pPr>
        <w:spacing w:line="276" w:lineRule="auto"/>
        <w:ind w:firstLine="1418"/>
        <w:jc w:val="both"/>
        <w:rPr>
          <w:rFonts w:ascii="Times New Roman" w:hAnsi="Times New Roman" w:cs="Times New Roman"/>
          <w:sz w:val="23"/>
          <w:szCs w:val="23"/>
        </w:rPr>
      </w:pPr>
    </w:p>
    <w:p w14:paraId="0F68457E" w14:textId="77777777" w:rsidR="00B43528" w:rsidRPr="00196DFE" w:rsidRDefault="00785D3A" w:rsidP="00196DFE">
      <w:pPr>
        <w:spacing w:line="276" w:lineRule="auto"/>
        <w:ind w:firstLine="1418"/>
        <w:jc w:val="both"/>
        <w:rPr>
          <w:rFonts w:ascii="Times New Roman" w:hAnsi="Times New Roman" w:cs="Times New Roman"/>
          <w:sz w:val="23"/>
          <w:szCs w:val="23"/>
        </w:rPr>
      </w:pPr>
      <w:r w:rsidRPr="00196DFE">
        <w:rPr>
          <w:rFonts w:ascii="Times New Roman" w:hAnsi="Times New Roman" w:cs="Times New Roman"/>
          <w:color w:val="000000"/>
          <w:sz w:val="23"/>
          <w:szCs w:val="23"/>
        </w:rPr>
        <w:t xml:space="preserve">Art. 7º </w:t>
      </w:r>
      <w:r w:rsidRPr="00196DFE">
        <w:rPr>
          <w:rFonts w:ascii="Times New Roman" w:hAnsi="Times New Roman" w:cs="Times New Roman"/>
          <w:color w:val="000000"/>
          <w:sz w:val="23"/>
          <w:szCs w:val="23"/>
        </w:rPr>
        <w:t>As Escolas Municipais de Ensino Fundamental que implantarem o regime de Tempo Integral terão suas matrículas curriculares constituídas da seguinte forma:</w:t>
      </w:r>
    </w:p>
    <w:p w14:paraId="2E3EA07B" w14:textId="77777777" w:rsidR="00B43528" w:rsidRPr="00196DFE" w:rsidRDefault="00785D3A" w:rsidP="00196DFE">
      <w:pPr>
        <w:spacing w:line="276" w:lineRule="auto"/>
        <w:ind w:firstLine="1418"/>
        <w:jc w:val="both"/>
        <w:rPr>
          <w:rFonts w:ascii="Times New Roman" w:hAnsi="Times New Roman" w:cs="Times New Roman"/>
          <w:sz w:val="23"/>
          <w:szCs w:val="23"/>
        </w:rPr>
      </w:pPr>
      <w:r w:rsidRPr="00196DFE">
        <w:rPr>
          <w:rFonts w:ascii="Times New Roman" w:hAnsi="Times New Roman" w:cs="Times New Roman"/>
          <w:color w:val="000000"/>
          <w:sz w:val="23"/>
          <w:szCs w:val="23"/>
        </w:rPr>
        <w:t>I- Carga horária de 20 horas semanais do currículo composto pelos componentes da BNCC e Referencial Curricular Municipal;</w:t>
      </w:r>
    </w:p>
    <w:p w14:paraId="339F60E2" w14:textId="77777777" w:rsidR="00B43528" w:rsidRPr="00196DFE" w:rsidRDefault="00785D3A" w:rsidP="00196DFE">
      <w:pPr>
        <w:spacing w:line="276" w:lineRule="auto"/>
        <w:ind w:firstLine="1418"/>
        <w:jc w:val="both"/>
        <w:rPr>
          <w:rFonts w:ascii="Times New Roman" w:hAnsi="Times New Roman" w:cs="Times New Roman"/>
          <w:sz w:val="23"/>
          <w:szCs w:val="23"/>
        </w:rPr>
      </w:pPr>
      <w:r w:rsidRPr="00196DFE">
        <w:rPr>
          <w:rFonts w:ascii="Times New Roman" w:hAnsi="Times New Roman" w:cs="Times New Roman"/>
          <w:color w:val="000000"/>
          <w:sz w:val="23"/>
          <w:szCs w:val="23"/>
        </w:rPr>
        <w:t>II- Carga horária de 15 horas semanais constituídas de parte diversificada do currículo, contemplando as mais diversas áreas, considerando a perspectiva da Educação Integral.</w:t>
      </w:r>
    </w:p>
    <w:p w14:paraId="04547B8C" w14:textId="77777777" w:rsidR="00B43528" w:rsidRPr="00196DFE" w:rsidRDefault="00B43528" w:rsidP="00196DFE">
      <w:pPr>
        <w:spacing w:line="276" w:lineRule="auto"/>
        <w:ind w:firstLine="1418"/>
        <w:jc w:val="both"/>
        <w:rPr>
          <w:rFonts w:ascii="Times New Roman" w:hAnsi="Times New Roman" w:cs="Times New Roman"/>
          <w:sz w:val="23"/>
          <w:szCs w:val="23"/>
        </w:rPr>
      </w:pPr>
    </w:p>
    <w:p w14:paraId="38145B3D" w14:textId="77777777" w:rsidR="00B43528" w:rsidRPr="00196DFE" w:rsidRDefault="00785D3A" w:rsidP="00196DFE">
      <w:pPr>
        <w:spacing w:line="276" w:lineRule="auto"/>
        <w:ind w:firstLine="1418"/>
        <w:jc w:val="both"/>
        <w:rPr>
          <w:rFonts w:ascii="Times New Roman" w:hAnsi="Times New Roman" w:cs="Times New Roman"/>
          <w:sz w:val="23"/>
          <w:szCs w:val="23"/>
        </w:rPr>
      </w:pPr>
      <w:r w:rsidRPr="00196DFE">
        <w:rPr>
          <w:rFonts w:ascii="Times New Roman" w:hAnsi="Times New Roman" w:cs="Times New Roman"/>
          <w:color w:val="000000"/>
          <w:sz w:val="23"/>
          <w:szCs w:val="23"/>
        </w:rPr>
        <w:t>Art. 8º</w:t>
      </w:r>
      <w:r w:rsidRPr="00196DFE">
        <w:rPr>
          <w:rFonts w:ascii="Times New Roman" w:hAnsi="Times New Roman" w:cs="Times New Roman"/>
          <w:color w:val="000000"/>
          <w:sz w:val="23"/>
          <w:szCs w:val="23"/>
        </w:rPr>
        <w:t xml:space="preserve"> A Escola de Tempo Integral para uma Educação Integral no Sistema Municipal de Ensino tem como objetivo principal garantir o desenvolvimento global dos estudantes nas suas diferentes dimensões intelectuais, físicas, emocionais, sociais e culturais a partir de processos formativos integradores entre o currículo, por meio de experiências e vivências, desdobrando-se nos seguintes objetivos específicos:</w:t>
      </w:r>
    </w:p>
    <w:p w14:paraId="7FFD0188" w14:textId="77777777" w:rsidR="00B43528" w:rsidRPr="00196DFE" w:rsidRDefault="00785D3A" w:rsidP="00196DFE">
      <w:pPr>
        <w:spacing w:line="276" w:lineRule="auto"/>
        <w:ind w:firstLine="1418"/>
        <w:jc w:val="both"/>
        <w:rPr>
          <w:rFonts w:ascii="Times New Roman" w:hAnsi="Times New Roman" w:cs="Times New Roman"/>
          <w:sz w:val="23"/>
          <w:szCs w:val="23"/>
        </w:rPr>
      </w:pPr>
      <w:r w:rsidRPr="00196DFE">
        <w:rPr>
          <w:rFonts w:ascii="Times New Roman" w:hAnsi="Times New Roman" w:cs="Times New Roman"/>
          <w:color w:val="000000"/>
          <w:sz w:val="23"/>
          <w:szCs w:val="23"/>
        </w:rPr>
        <w:t>I- Viabilizar a efetivação de currículos e metodologias capazes de elevar os indicadores de aprendizagem dos estudantes em todas as suas dimensões;</w:t>
      </w:r>
    </w:p>
    <w:p w14:paraId="2830BE76" w14:textId="77777777" w:rsidR="00B43528" w:rsidRPr="00196DFE" w:rsidRDefault="00785D3A" w:rsidP="00196DFE">
      <w:pPr>
        <w:spacing w:line="276" w:lineRule="auto"/>
        <w:ind w:firstLine="1418"/>
        <w:jc w:val="both"/>
        <w:rPr>
          <w:rFonts w:ascii="Times New Roman" w:hAnsi="Times New Roman" w:cs="Times New Roman"/>
          <w:sz w:val="23"/>
          <w:szCs w:val="23"/>
        </w:rPr>
      </w:pPr>
      <w:r w:rsidRPr="00196DFE">
        <w:rPr>
          <w:rFonts w:ascii="Times New Roman" w:hAnsi="Times New Roman" w:cs="Times New Roman"/>
          <w:color w:val="000000"/>
          <w:sz w:val="23"/>
          <w:szCs w:val="23"/>
        </w:rPr>
        <w:t>II- Adequar as condições gerais para o cumprimento do currículo, enriquecendo e diversificando a oferta das diferentes abordagens pedagógicas;</w:t>
      </w:r>
    </w:p>
    <w:p w14:paraId="710778AD" w14:textId="77777777" w:rsidR="00B43528" w:rsidRPr="00196DFE" w:rsidRDefault="00785D3A" w:rsidP="00196DFE">
      <w:pPr>
        <w:spacing w:line="276" w:lineRule="auto"/>
        <w:ind w:firstLine="1418"/>
        <w:jc w:val="both"/>
        <w:rPr>
          <w:rFonts w:ascii="Times New Roman" w:hAnsi="Times New Roman" w:cs="Times New Roman"/>
          <w:sz w:val="23"/>
          <w:szCs w:val="23"/>
        </w:rPr>
      </w:pPr>
      <w:r w:rsidRPr="00196DFE">
        <w:rPr>
          <w:rFonts w:ascii="Times New Roman" w:hAnsi="Times New Roman" w:cs="Times New Roman"/>
          <w:color w:val="000000"/>
          <w:sz w:val="23"/>
          <w:szCs w:val="23"/>
        </w:rPr>
        <w:t>III- Atender os estudantes nas suas diferentes possibilidades e dificuldades, procurando potencializar habilidades para a construção e aprendizagem de conhecimentos;</w:t>
      </w:r>
    </w:p>
    <w:p w14:paraId="46AD6D73" w14:textId="77777777" w:rsidR="00B43528" w:rsidRPr="00196DFE" w:rsidRDefault="00785D3A" w:rsidP="00196DFE">
      <w:pPr>
        <w:spacing w:line="276" w:lineRule="auto"/>
        <w:ind w:firstLine="1418"/>
        <w:jc w:val="both"/>
        <w:rPr>
          <w:rFonts w:ascii="Times New Roman" w:hAnsi="Times New Roman" w:cs="Times New Roman"/>
          <w:sz w:val="23"/>
          <w:szCs w:val="23"/>
        </w:rPr>
      </w:pPr>
      <w:r w:rsidRPr="00196DFE">
        <w:rPr>
          <w:rFonts w:ascii="Times New Roman" w:hAnsi="Times New Roman" w:cs="Times New Roman"/>
          <w:color w:val="000000"/>
          <w:sz w:val="23"/>
          <w:szCs w:val="23"/>
        </w:rPr>
        <w:t>IV- Oferecer aos estudantes oportunidades para o desenvolvimento de projetos voltados para a melhoria da qualidade de vida individual, familiar e comunitária;</w:t>
      </w:r>
    </w:p>
    <w:p w14:paraId="064C9E23" w14:textId="77777777" w:rsidR="00B43528" w:rsidRPr="00196DFE" w:rsidRDefault="00785D3A" w:rsidP="00196DFE">
      <w:pPr>
        <w:spacing w:line="276" w:lineRule="auto"/>
        <w:ind w:firstLine="1418"/>
        <w:jc w:val="both"/>
        <w:rPr>
          <w:rFonts w:ascii="Times New Roman" w:hAnsi="Times New Roman" w:cs="Times New Roman"/>
          <w:sz w:val="23"/>
          <w:szCs w:val="23"/>
        </w:rPr>
      </w:pPr>
      <w:r w:rsidRPr="00196DFE">
        <w:rPr>
          <w:rFonts w:ascii="Times New Roman" w:hAnsi="Times New Roman" w:cs="Times New Roman"/>
          <w:color w:val="000000"/>
          <w:sz w:val="23"/>
          <w:szCs w:val="23"/>
        </w:rPr>
        <w:t>V- Proporcionar atenção e proteção à infância e à adolescência;</w:t>
      </w:r>
    </w:p>
    <w:p w14:paraId="445B5186" w14:textId="77777777" w:rsidR="00B43528" w:rsidRPr="00196DFE" w:rsidRDefault="00785D3A" w:rsidP="00196DFE">
      <w:pPr>
        <w:spacing w:line="276" w:lineRule="auto"/>
        <w:ind w:firstLine="1418"/>
        <w:jc w:val="both"/>
        <w:rPr>
          <w:rFonts w:ascii="Times New Roman" w:hAnsi="Times New Roman" w:cs="Times New Roman"/>
          <w:sz w:val="23"/>
          <w:szCs w:val="23"/>
        </w:rPr>
      </w:pPr>
      <w:r w:rsidRPr="00196DFE">
        <w:rPr>
          <w:rFonts w:ascii="Times New Roman" w:hAnsi="Times New Roman" w:cs="Times New Roman"/>
          <w:color w:val="000000"/>
          <w:sz w:val="23"/>
          <w:szCs w:val="23"/>
        </w:rPr>
        <w:t>VI- Acompanhar e promover nos estudantes o seu desenvolvimento pessoal, proporcionando alternativas de ação no campo social, cultural, esportivo e tecnológico;</w:t>
      </w:r>
    </w:p>
    <w:p w14:paraId="7E534CFB" w14:textId="77777777" w:rsidR="00B43528" w:rsidRPr="00196DFE" w:rsidRDefault="00785D3A" w:rsidP="00196DFE">
      <w:pPr>
        <w:spacing w:line="276" w:lineRule="auto"/>
        <w:ind w:firstLine="1418"/>
        <w:jc w:val="both"/>
        <w:rPr>
          <w:rFonts w:ascii="Times New Roman" w:hAnsi="Times New Roman" w:cs="Times New Roman"/>
          <w:sz w:val="23"/>
          <w:szCs w:val="23"/>
        </w:rPr>
      </w:pPr>
      <w:r w:rsidRPr="00196DFE">
        <w:rPr>
          <w:rFonts w:ascii="Times New Roman" w:hAnsi="Times New Roman" w:cs="Times New Roman"/>
          <w:color w:val="000000"/>
          <w:sz w:val="23"/>
          <w:szCs w:val="23"/>
        </w:rPr>
        <w:t xml:space="preserve">VII- Aprimorar </w:t>
      </w:r>
      <w:r w:rsidRPr="00196DFE">
        <w:rPr>
          <w:rFonts w:ascii="Times New Roman" w:hAnsi="Times New Roman" w:cs="Times New Roman"/>
          <w:color w:val="000000"/>
          <w:sz w:val="23"/>
          <w:szCs w:val="23"/>
        </w:rPr>
        <w:t>constantemente a formação dos profissionais em educação para o desenvolvimento de metodologias, de estratégias de ensino e avaliação, a fim de possibilitar melhorias constantes nos processos de ensino e aprendizagem.</w:t>
      </w:r>
    </w:p>
    <w:p w14:paraId="5CBD2813" w14:textId="77777777" w:rsidR="00B43528" w:rsidRPr="00196DFE" w:rsidRDefault="00B43528" w:rsidP="00196DFE">
      <w:pPr>
        <w:spacing w:line="276" w:lineRule="auto"/>
        <w:ind w:firstLine="1418"/>
        <w:jc w:val="both"/>
        <w:rPr>
          <w:rFonts w:ascii="Times New Roman" w:hAnsi="Times New Roman" w:cs="Times New Roman"/>
          <w:color w:val="000000"/>
          <w:sz w:val="23"/>
          <w:szCs w:val="23"/>
        </w:rPr>
      </w:pPr>
    </w:p>
    <w:p w14:paraId="5FB75A82" w14:textId="77777777" w:rsidR="00B43528" w:rsidRPr="00196DFE" w:rsidRDefault="00785D3A" w:rsidP="00196DFE">
      <w:pPr>
        <w:spacing w:line="276" w:lineRule="auto"/>
        <w:ind w:firstLine="1418"/>
        <w:jc w:val="both"/>
        <w:rPr>
          <w:rFonts w:ascii="Times New Roman" w:hAnsi="Times New Roman" w:cs="Times New Roman"/>
          <w:color w:val="000000"/>
          <w:sz w:val="23"/>
          <w:szCs w:val="23"/>
        </w:rPr>
      </w:pPr>
      <w:r w:rsidRPr="00196DFE">
        <w:rPr>
          <w:rFonts w:ascii="Times New Roman" w:hAnsi="Times New Roman" w:cs="Times New Roman"/>
          <w:color w:val="000000"/>
          <w:sz w:val="23"/>
          <w:szCs w:val="23"/>
        </w:rPr>
        <w:t>Art. 9º</w:t>
      </w:r>
      <w:r w:rsidRPr="00196DFE">
        <w:rPr>
          <w:rFonts w:ascii="Times New Roman" w:hAnsi="Times New Roman" w:cs="Times New Roman"/>
          <w:color w:val="000000"/>
          <w:sz w:val="23"/>
          <w:szCs w:val="23"/>
        </w:rPr>
        <w:t xml:space="preserve"> São princípios da Política Municipal de Educação Integral em Tempo Integral:</w:t>
      </w:r>
    </w:p>
    <w:p w14:paraId="181825DD" w14:textId="77777777" w:rsidR="00B43528" w:rsidRPr="00196DFE" w:rsidRDefault="00785D3A" w:rsidP="00196DFE">
      <w:pPr>
        <w:spacing w:line="276" w:lineRule="auto"/>
        <w:ind w:firstLine="1418"/>
        <w:jc w:val="both"/>
        <w:rPr>
          <w:rFonts w:ascii="Times New Roman" w:hAnsi="Times New Roman" w:cs="Times New Roman"/>
          <w:sz w:val="23"/>
          <w:szCs w:val="23"/>
        </w:rPr>
      </w:pPr>
      <w:r w:rsidRPr="00196DFE">
        <w:rPr>
          <w:rFonts w:ascii="Times New Roman" w:hAnsi="Times New Roman" w:cs="Times New Roman"/>
          <w:color w:val="000000"/>
          <w:sz w:val="23"/>
          <w:szCs w:val="23"/>
        </w:rPr>
        <w:t>I- Reconhecimento da educação como um direito humano público e subjetivo e da educação escolar como parte inegociável da materialização deste direito;</w:t>
      </w:r>
    </w:p>
    <w:p w14:paraId="717153B1" w14:textId="77777777" w:rsidR="00B43528" w:rsidRPr="00196DFE" w:rsidRDefault="00785D3A" w:rsidP="00196DFE">
      <w:pPr>
        <w:spacing w:line="276" w:lineRule="auto"/>
        <w:ind w:firstLine="1418"/>
        <w:jc w:val="both"/>
        <w:rPr>
          <w:rFonts w:ascii="Times New Roman" w:hAnsi="Times New Roman" w:cs="Times New Roman"/>
          <w:sz w:val="23"/>
          <w:szCs w:val="23"/>
        </w:rPr>
      </w:pPr>
      <w:r w:rsidRPr="00196DFE">
        <w:rPr>
          <w:rFonts w:ascii="Times New Roman" w:hAnsi="Times New Roman" w:cs="Times New Roman"/>
          <w:color w:val="000000"/>
          <w:sz w:val="23"/>
          <w:szCs w:val="23"/>
        </w:rPr>
        <w:t>II- Qualidade socialmente referenciada da escola;</w:t>
      </w:r>
    </w:p>
    <w:p w14:paraId="23A4A749" w14:textId="77777777" w:rsidR="00B43528" w:rsidRPr="00196DFE" w:rsidRDefault="00785D3A" w:rsidP="00196DFE">
      <w:pPr>
        <w:spacing w:line="276" w:lineRule="auto"/>
        <w:ind w:firstLine="1418"/>
        <w:jc w:val="both"/>
        <w:rPr>
          <w:rFonts w:ascii="Times New Roman" w:hAnsi="Times New Roman" w:cs="Times New Roman"/>
          <w:sz w:val="23"/>
          <w:szCs w:val="23"/>
        </w:rPr>
      </w:pPr>
      <w:r w:rsidRPr="00196DFE">
        <w:rPr>
          <w:rFonts w:ascii="Times New Roman" w:hAnsi="Times New Roman" w:cs="Times New Roman"/>
          <w:color w:val="000000"/>
          <w:sz w:val="23"/>
          <w:szCs w:val="23"/>
        </w:rPr>
        <w:t>III- Reconhecimento e garantia dos direitos de aprendizagem e desenvolvimento integral definidos na Base Nacional Comum Curricular – BNCC e nas Diretrizes Curriculares Nacionais para as distintas etapas, modalidades e para todos os estudantes, considerando suas necessidades individuais e coletivas de aprendizagem;</w:t>
      </w:r>
    </w:p>
    <w:p w14:paraId="7EB26A44" w14:textId="77777777" w:rsidR="00B43528" w:rsidRPr="00196DFE" w:rsidRDefault="00785D3A" w:rsidP="00196DFE">
      <w:pPr>
        <w:spacing w:line="276" w:lineRule="auto"/>
        <w:ind w:firstLine="1418"/>
        <w:jc w:val="both"/>
        <w:rPr>
          <w:rFonts w:ascii="Times New Roman" w:hAnsi="Times New Roman" w:cs="Times New Roman"/>
          <w:sz w:val="23"/>
          <w:szCs w:val="23"/>
        </w:rPr>
      </w:pPr>
      <w:r w:rsidRPr="00196DFE">
        <w:rPr>
          <w:rFonts w:ascii="Times New Roman" w:hAnsi="Times New Roman" w:cs="Times New Roman"/>
          <w:color w:val="000000"/>
          <w:sz w:val="23"/>
          <w:szCs w:val="23"/>
        </w:rPr>
        <w:lastRenderedPageBreak/>
        <w:t>IV- Visão integrada dos sujeitos que realizam a ação educativa – incluindo estudantes, professores, gestores, profissionais da educação e famílias – reconhecendo-os como indivíduos historicamente situados e multidimensionais, que se humanizam continuamente, mobilizando de forma articulada os aspectos cognitivo, físico, social, emocional, cultural e político de seu desenvolvimento;</w:t>
      </w:r>
    </w:p>
    <w:p w14:paraId="1DA3AF3D" w14:textId="77777777" w:rsidR="00B43528" w:rsidRPr="00196DFE" w:rsidRDefault="00785D3A" w:rsidP="00196DFE">
      <w:pPr>
        <w:spacing w:line="276" w:lineRule="auto"/>
        <w:ind w:firstLine="1418"/>
        <w:jc w:val="both"/>
        <w:rPr>
          <w:rFonts w:ascii="Times New Roman" w:hAnsi="Times New Roman" w:cs="Times New Roman"/>
          <w:sz w:val="23"/>
          <w:szCs w:val="23"/>
        </w:rPr>
      </w:pPr>
      <w:r w:rsidRPr="00196DFE">
        <w:rPr>
          <w:rFonts w:ascii="Times New Roman" w:hAnsi="Times New Roman" w:cs="Times New Roman"/>
          <w:color w:val="000000"/>
          <w:sz w:val="23"/>
          <w:szCs w:val="23"/>
        </w:rPr>
        <w:t>V- Reconhecimento e valorização da diversidade na busca da promoção de um ambiente escolar inclusivo, equitativo e democrático;</w:t>
      </w:r>
    </w:p>
    <w:p w14:paraId="2B866671" w14:textId="77777777" w:rsidR="00B43528" w:rsidRPr="00196DFE" w:rsidRDefault="00785D3A" w:rsidP="00196DFE">
      <w:pPr>
        <w:spacing w:line="276" w:lineRule="auto"/>
        <w:ind w:firstLine="1418"/>
        <w:jc w:val="both"/>
        <w:rPr>
          <w:rFonts w:ascii="Times New Roman" w:hAnsi="Times New Roman" w:cs="Times New Roman"/>
          <w:sz w:val="23"/>
          <w:szCs w:val="23"/>
        </w:rPr>
      </w:pPr>
      <w:r w:rsidRPr="00196DFE">
        <w:rPr>
          <w:rFonts w:ascii="Times New Roman" w:hAnsi="Times New Roman" w:cs="Times New Roman"/>
          <w:color w:val="000000"/>
          <w:sz w:val="23"/>
          <w:szCs w:val="23"/>
        </w:rPr>
        <w:t xml:space="preserve">VI- Integração e articulação da educação escolar com políticas sociais implicadas com a educação integral promovida em ambientes externos à escola como espaços comunitários, institucionais e Territórios </w:t>
      </w:r>
      <w:proofErr w:type="spellStart"/>
      <w:r w:rsidRPr="00196DFE">
        <w:rPr>
          <w:rFonts w:ascii="Times New Roman" w:hAnsi="Times New Roman" w:cs="Times New Roman"/>
          <w:color w:val="000000"/>
          <w:sz w:val="23"/>
          <w:szCs w:val="23"/>
        </w:rPr>
        <w:t>Etnoeducacionais</w:t>
      </w:r>
      <w:proofErr w:type="spellEnd"/>
      <w:r w:rsidRPr="00196DFE">
        <w:rPr>
          <w:rFonts w:ascii="Times New Roman" w:hAnsi="Times New Roman" w:cs="Times New Roman"/>
          <w:color w:val="000000"/>
          <w:sz w:val="23"/>
          <w:szCs w:val="23"/>
        </w:rPr>
        <w:t>;</w:t>
      </w:r>
    </w:p>
    <w:p w14:paraId="5E14C821" w14:textId="77777777" w:rsidR="00B43528" w:rsidRPr="00196DFE" w:rsidRDefault="00785D3A" w:rsidP="00196DFE">
      <w:pPr>
        <w:spacing w:line="276" w:lineRule="auto"/>
        <w:ind w:firstLine="1418"/>
        <w:jc w:val="both"/>
        <w:rPr>
          <w:rFonts w:ascii="Times New Roman" w:hAnsi="Times New Roman" w:cs="Times New Roman"/>
          <w:sz w:val="23"/>
          <w:szCs w:val="23"/>
        </w:rPr>
      </w:pPr>
      <w:r w:rsidRPr="00196DFE">
        <w:rPr>
          <w:rFonts w:ascii="Times New Roman" w:hAnsi="Times New Roman" w:cs="Times New Roman"/>
          <w:color w:val="000000"/>
          <w:sz w:val="23"/>
          <w:szCs w:val="23"/>
        </w:rPr>
        <w:t>VII- Integração das várias áreas do conhecimento com vistas a garantir o desenvolvimento dos campos de experiências, habilidades e competências emocionais, sociais, artísticas, físicas e éticas que se articulam às cognitivas;</w:t>
      </w:r>
    </w:p>
    <w:p w14:paraId="5E4E73FA" w14:textId="77777777" w:rsidR="00B43528" w:rsidRPr="00196DFE" w:rsidRDefault="00785D3A" w:rsidP="00196DFE">
      <w:pPr>
        <w:spacing w:line="276" w:lineRule="auto"/>
        <w:ind w:firstLine="1418"/>
        <w:jc w:val="both"/>
        <w:rPr>
          <w:rFonts w:ascii="Times New Roman" w:hAnsi="Times New Roman" w:cs="Times New Roman"/>
          <w:sz w:val="23"/>
          <w:szCs w:val="23"/>
        </w:rPr>
      </w:pPr>
      <w:r w:rsidRPr="00196DFE">
        <w:rPr>
          <w:rFonts w:ascii="Times New Roman" w:hAnsi="Times New Roman" w:cs="Times New Roman"/>
          <w:color w:val="000000"/>
          <w:sz w:val="23"/>
          <w:szCs w:val="23"/>
        </w:rPr>
        <w:t>VIII- Redução da distorção idade/ano, mediante a implementação de ações pedagógicas que favoreçam a aprendizagem, o desenvolvimento e o aproveitamento escolar;</w:t>
      </w:r>
    </w:p>
    <w:p w14:paraId="02C41D6F" w14:textId="77777777" w:rsidR="00B43528" w:rsidRPr="00196DFE" w:rsidRDefault="00785D3A" w:rsidP="00196DFE">
      <w:pPr>
        <w:spacing w:line="276" w:lineRule="auto"/>
        <w:ind w:firstLine="1418"/>
        <w:jc w:val="both"/>
        <w:rPr>
          <w:rFonts w:ascii="Times New Roman" w:hAnsi="Times New Roman" w:cs="Times New Roman"/>
          <w:sz w:val="23"/>
          <w:szCs w:val="23"/>
        </w:rPr>
      </w:pPr>
      <w:r w:rsidRPr="00196DFE">
        <w:rPr>
          <w:rFonts w:ascii="Times New Roman" w:hAnsi="Times New Roman" w:cs="Times New Roman"/>
          <w:color w:val="000000"/>
          <w:sz w:val="23"/>
          <w:szCs w:val="23"/>
        </w:rPr>
        <w:t>IX- Fomento e incentivo à formação continuada de professores e profissionais da educação na perspectiva da educação integral em tempo integral;</w:t>
      </w:r>
    </w:p>
    <w:p w14:paraId="38A9D61C" w14:textId="77777777" w:rsidR="00B43528" w:rsidRPr="00196DFE" w:rsidRDefault="00785D3A" w:rsidP="00196DFE">
      <w:pPr>
        <w:spacing w:line="276" w:lineRule="auto"/>
        <w:ind w:firstLine="1418"/>
        <w:jc w:val="both"/>
        <w:rPr>
          <w:rFonts w:ascii="Times New Roman" w:hAnsi="Times New Roman" w:cs="Times New Roman"/>
          <w:sz w:val="23"/>
          <w:szCs w:val="23"/>
        </w:rPr>
      </w:pPr>
      <w:r w:rsidRPr="00196DFE">
        <w:rPr>
          <w:rFonts w:ascii="Times New Roman" w:hAnsi="Times New Roman" w:cs="Times New Roman"/>
          <w:color w:val="000000"/>
          <w:sz w:val="23"/>
          <w:szCs w:val="23"/>
        </w:rPr>
        <w:t>X- Constituição de espaços educativos que favoreçam a aprendizagem na perspectiva da cidadania, da diversidade e do respeito aos direitos humanos.</w:t>
      </w:r>
    </w:p>
    <w:p w14:paraId="6687BF26" w14:textId="77777777" w:rsidR="00B43528" w:rsidRPr="00196DFE" w:rsidRDefault="00B43528" w:rsidP="00196DFE">
      <w:pPr>
        <w:spacing w:line="276" w:lineRule="auto"/>
        <w:ind w:firstLine="1418"/>
        <w:jc w:val="both"/>
        <w:rPr>
          <w:rFonts w:ascii="Times New Roman" w:hAnsi="Times New Roman" w:cs="Times New Roman"/>
          <w:color w:val="000000"/>
          <w:sz w:val="23"/>
          <w:szCs w:val="23"/>
        </w:rPr>
      </w:pPr>
    </w:p>
    <w:p w14:paraId="00BCF085" w14:textId="77777777" w:rsidR="00B43528" w:rsidRPr="00196DFE" w:rsidRDefault="00785D3A" w:rsidP="00196DFE">
      <w:pPr>
        <w:spacing w:line="276" w:lineRule="auto"/>
        <w:ind w:firstLine="1418"/>
        <w:jc w:val="both"/>
        <w:rPr>
          <w:rFonts w:ascii="Times New Roman" w:hAnsi="Times New Roman" w:cs="Times New Roman"/>
          <w:sz w:val="23"/>
          <w:szCs w:val="23"/>
        </w:rPr>
      </w:pPr>
      <w:r w:rsidRPr="00196DFE">
        <w:rPr>
          <w:rFonts w:ascii="Times New Roman" w:hAnsi="Times New Roman" w:cs="Times New Roman"/>
          <w:color w:val="000000"/>
          <w:sz w:val="23"/>
          <w:szCs w:val="23"/>
        </w:rPr>
        <w:t>Art. 10º</w:t>
      </w:r>
      <w:r w:rsidRPr="00196DFE">
        <w:rPr>
          <w:rFonts w:ascii="Times New Roman" w:hAnsi="Times New Roman" w:cs="Times New Roman"/>
          <w:color w:val="000000"/>
          <w:sz w:val="23"/>
          <w:szCs w:val="23"/>
        </w:rPr>
        <w:t xml:space="preserve"> São diretrizes centrais da Política Municipal de Educação Integral em Tempo Integral:</w:t>
      </w:r>
    </w:p>
    <w:p w14:paraId="6B63DE61" w14:textId="77777777" w:rsidR="00B43528" w:rsidRPr="00196DFE" w:rsidRDefault="00785D3A" w:rsidP="00196DFE">
      <w:pPr>
        <w:spacing w:line="276" w:lineRule="auto"/>
        <w:ind w:firstLine="1418"/>
        <w:jc w:val="both"/>
        <w:rPr>
          <w:rFonts w:ascii="Times New Roman" w:hAnsi="Times New Roman" w:cs="Times New Roman"/>
          <w:sz w:val="23"/>
          <w:szCs w:val="23"/>
        </w:rPr>
      </w:pPr>
      <w:r w:rsidRPr="00196DFE">
        <w:rPr>
          <w:rFonts w:ascii="Times New Roman" w:hAnsi="Times New Roman" w:cs="Times New Roman"/>
          <w:color w:val="000000"/>
          <w:sz w:val="23"/>
          <w:szCs w:val="23"/>
        </w:rPr>
        <w:t>I- Expansão das matrículas e escolas em tempo integral orientada pela concepção da Educação Integral;</w:t>
      </w:r>
    </w:p>
    <w:p w14:paraId="715714B1" w14:textId="77777777" w:rsidR="00B43528" w:rsidRPr="00196DFE" w:rsidRDefault="00785D3A" w:rsidP="00196DFE">
      <w:pPr>
        <w:spacing w:line="276" w:lineRule="auto"/>
        <w:ind w:firstLine="1418"/>
        <w:jc w:val="both"/>
        <w:rPr>
          <w:rFonts w:ascii="Times New Roman" w:hAnsi="Times New Roman" w:cs="Times New Roman"/>
          <w:sz w:val="23"/>
          <w:szCs w:val="23"/>
        </w:rPr>
      </w:pPr>
      <w:r w:rsidRPr="00196DFE">
        <w:rPr>
          <w:rFonts w:ascii="Times New Roman" w:hAnsi="Times New Roman" w:cs="Times New Roman"/>
          <w:color w:val="000000"/>
          <w:sz w:val="23"/>
          <w:szCs w:val="23"/>
        </w:rPr>
        <w:t>II- Currículo da educação em tempo integral comprometido com o alcance dos direitos de aprendizagem e desenvolvimento integral, ao longo da jornada escolar diária, previstos para cada etapa e modalidade da educação básica;</w:t>
      </w:r>
    </w:p>
    <w:p w14:paraId="34C1AD6F" w14:textId="77777777" w:rsidR="00B43528" w:rsidRPr="00196DFE" w:rsidRDefault="00785D3A" w:rsidP="00196DFE">
      <w:pPr>
        <w:spacing w:line="276" w:lineRule="auto"/>
        <w:ind w:firstLine="1418"/>
        <w:jc w:val="both"/>
        <w:rPr>
          <w:rFonts w:ascii="Times New Roman" w:hAnsi="Times New Roman" w:cs="Times New Roman"/>
          <w:sz w:val="23"/>
          <w:szCs w:val="23"/>
        </w:rPr>
      </w:pPr>
      <w:r w:rsidRPr="00196DFE">
        <w:rPr>
          <w:rFonts w:ascii="Times New Roman" w:hAnsi="Times New Roman" w:cs="Times New Roman"/>
          <w:color w:val="000000"/>
          <w:sz w:val="23"/>
          <w:szCs w:val="23"/>
        </w:rPr>
        <w:t>III- Superação da organização curricular baseada na lógica de turno e contraturno para um currículo integrado de experiências;</w:t>
      </w:r>
    </w:p>
    <w:p w14:paraId="05273ACB" w14:textId="77777777" w:rsidR="00B43528" w:rsidRPr="00196DFE" w:rsidRDefault="00785D3A" w:rsidP="00196DFE">
      <w:pPr>
        <w:spacing w:line="276" w:lineRule="auto"/>
        <w:ind w:firstLine="1418"/>
        <w:jc w:val="both"/>
        <w:rPr>
          <w:rFonts w:ascii="Times New Roman" w:hAnsi="Times New Roman" w:cs="Times New Roman"/>
          <w:sz w:val="23"/>
          <w:szCs w:val="23"/>
        </w:rPr>
      </w:pPr>
      <w:r w:rsidRPr="00196DFE">
        <w:rPr>
          <w:rFonts w:ascii="Times New Roman" w:hAnsi="Times New Roman" w:cs="Times New Roman"/>
          <w:color w:val="000000"/>
          <w:sz w:val="23"/>
          <w:szCs w:val="23"/>
        </w:rPr>
        <w:t>IV- Constituição de referencial para a Educação em Tempo Integral que considere a ampliação, o aprofundamento e o acompanhamento pedagógico das aprendizagens prioritárias, a pesquisa científica, as práticas culturais, artísticas, esportivas, de lazer e brincar, tecnologias da comunicação e informação, da cultura de paz e dos direitos humanos, da aprendizagem baseada na relação direta com a natureza e na preservação do meio ambiente e na promoção de práticas de cuidado e saúde integral;</w:t>
      </w:r>
    </w:p>
    <w:p w14:paraId="4D072B74" w14:textId="77777777" w:rsidR="00B43528" w:rsidRPr="00196DFE" w:rsidRDefault="00785D3A" w:rsidP="00196DFE">
      <w:pPr>
        <w:spacing w:line="276" w:lineRule="auto"/>
        <w:ind w:firstLine="1418"/>
        <w:jc w:val="both"/>
        <w:rPr>
          <w:rFonts w:ascii="Times New Roman" w:hAnsi="Times New Roman" w:cs="Times New Roman"/>
          <w:sz w:val="23"/>
          <w:szCs w:val="23"/>
        </w:rPr>
      </w:pPr>
      <w:r w:rsidRPr="00196DFE">
        <w:rPr>
          <w:rFonts w:ascii="Times New Roman" w:hAnsi="Times New Roman" w:cs="Times New Roman"/>
          <w:color w:val="000000"/>
          <w:sz w:val="23"/>
          <w:szCs w:val="23"/>
        </w:rPr>
        <w:t>V- Melhoria da infraestrutura física das escolas, com foco na organização de ambientes que favoreçam a diversificação das experiências de aprendizagem e desenvolvimento integral, assegurando acessibilidade às distintas formas de deficiência, transtornos globais do desenvolvimento e altas habilidades ou superdotação, respeito e promoção aos pertencimentos étnico-raciais e socioculturais da comunidade escolar;</w:t>
      </w:r>
    </w:p>
    <w:p w14:paraId="271AD357" w14:textId="77777777" w:rsidR="00B43528" w:rsidRPr="00196DFE" w:rsidRDefault="00785D3A" w:rsidP="00196DFE">
      <w:pPr>
        <w:spacing w:line="276" w:lineRule="auto"/>
        <w:ind w:firstLine="1418"/>
        <w:jc w:val="both"/>
        <w:rPr>
          <w:rFonts w:ascii="Times New Roman" w:hAnsi="Times New Roman" w:cs="Times New Roman"/>
          <w:sz w:val="23"/>
          <w:szCs w:val="23"/>
        </w:rPr>
      </w:pPr>
      <w:r w:rsidRPr="00196DFE">
        <w:rPr>
          <w:rFonts w:ascii="Times New Roman" w:hAnsi="Times New Roman" w:cs="Times New Roman"/>
          <w:color w:val="000000"/>
          <w:sz w:val="23"/>
          <w:szCs w:val="23"/>
        </w:rPr>
        <w:t xml:space="preserve">VI- Fomento de práticas educativas orientadas por perspectiva interdisciplinar, com superação da fragmentação dos conhecimentos com as práticas sociais e da </w:t>
      </w:r>
      <w:r w:rsidRPr="00196DFE">
        <w:rPr>
          <w:rFonts w:ascii="Times New Roman" w:hAnsi="Times New Roman" w:cs="Times New Roman"/>
          <w:color w:val="000000"/>
          <w:sz w:val="23"/>
          <w:szCs w:val="23"/>
        </w:rPr>
        <w:t>vida cotidiana;</w:t>
      </w:r>
    </w:p>
    <w:p w14:paraId="4B2A6E0C" w14:textId="77777777" w:rsidR="00B43528" w:rsidRPr="00196DFE" w:rsidRDefault="00785D3A" w:rsidP="00196DFE">
      <w:pPr>
        <w:spacing w:line="276" w:lineRule="auto"/>
        <w:ind w:firstLine="1418"/>
        <w:jc w:val="both"/>
        <w:rPr>
          <w:rFonts w:ascii="Times New Roman" w:hAnsi="Times New Roman" w:cs="Times New Roman"/>
          <w:sz w:val="23"/>
          <w:szCs w:val="23"/>
        </w:rPr>
      </w:pPr>
      <w:r w:rsidRPr="00196DFE">
        <w:rPr>
          <w:rFonts w:ascii="Times New Roman" w:hAnsi="Times New Roman" w:cs="Times New Roman"/>
          <w:color w:val="000000"/>
          <w:sz w:val="23"/>
          <w:szCs w:val="23"/>
        </w:rPr>
        <w:t>VII- Participação coletiva e colaborativa dos estudantes e de seu papel no processo de construção e apropriação dos saberes, atitudes e práticas;</w:t>
      </w:r>
    </w:p>
    <w:p w14:paraId="35CC9A1A" w14:textId="77777777" w:rsidR="00B43528" w:rsidRPr="00196DFE" w:rsidRDefault="00785D3A" w:rsidP="00196DFE">
      <w:pPr>
        <w:spacing w:line="276" w:lineRule="auto"/>
        <w:ind w:firstLine="1418"/>
        <w:jc w:val="both"/>
        <w:rPr>
          <w:rFonts w:ascii="Times New Roman" w:hAnsi="Times New Roman" w:cs="Times New Roman"/>
          <w:sz w:val="23"/>
          <w:szCs w:val="23"/>
        </w:rPr>
      </w:pPr>
      <w:r w:rsidRPr="00196DFE">
        <w:rPr>
          <w:rFonts w:ascii="Times New Roman" w:hAnsi="Times New Roman" w:cs="Times New Roman"/>
          <w:color w:val="000000"/>
          <w:sz w:val="23"/>
          <w:szCs w:val="23"/>
        </w:rPr>
        <w:lastRenderedPageBreak/>
        <w:t>VIII- Processos de escuta, diálogo, participação e deliberação coletiva na escola, que envolva estudantes e educadores em processos democráticos de construção das práticas educativas e da proposta pedagógica da escola, inclusive com o fomento à instauração e qualificação permanente de instâncias como os conselhos de escola, os grêmios escolares;</w:t>
      </w:r>
    </w:p>
    <w:p w14:paraId="0540A5D3" w14:textId="77777777" w:rsidR="00B43528" w:rsidRPr="00196DFE" w:rsidRDefault="00785D3A" w:rsidP="00196DFE">
      <w:pPr>
        <w:spacing w:line="276" w:lineRule="auto"/>
        <w:ind w:firstLine="1418"/>
        <w:jc w:val="both"/>
        <w:rPr>
          <w:rFonts w:ascii="Times New Roman" w:hAnsi="Times New Roman" w:cs="Times New Roman"/>
          <w:sz w:val="23"/>
          <w:szCs w:val="23"/>
        </w:rPr>
      </w:pPr>
      <w:r w:rsidRPr="00196DFE">
        <w:rPr>
          <w:rFonts w:ascii="Times New Roman" w:hAnsi="Times New Roman" w:cs="Times New Roman"/>
          <w:color w:val="000000"/>
          <w:sz w:val="23"/>
          <w:szCs w:val="23"/>
        </w:rPr>
        <w:t>IX- A construção de arranjos locais de integração da escola com o território e com a comunidade social de que faz parte, na perspectiva do reconhecimento, da valorização e da mobilização dos saberes e das práticas socioculturais vivenciadas no seu entorno;</w:t>
      </w:r>
    </w:p>
    <w:p w14:paraId="1C2642FB" w14:textId="66977233" w:rsidR="00B43528" w:rsidRPr="00196DFE" w:rsidRDefault="00785D3A" w:rsidP="00196DFE">
      <w:pPr>
        <w:spacing w:line="276" w:lineRule="auto"/>
        <w:ind w:firstLine="1418"/>
        <w:jc w:val="both"/>
        <w:rPr>
          <w:rFonts w:ascii="Times New Roman" w:hAnsi="Times New Roman" w:cs="Times New Roman"/>
          <w:sz w:val="23"/>
          <w:szCs w:val="23"/>
        </w:rPr>
      </w:pPr>
      <w:r w:rsidRPr="00196DFE">
        <w:rPr>
          <w:rFonts w:ascii="Times New Roman" w:hAnsi="Times New Roman" w:cs="Times New Roman"/>
          <w:color w:val="000000"/>
          <w:sz w:val="23"/>
          <w:szCs w:val="23"/>
        </w:rPr>
        <w:t>X- Participação social dos sujeitos envolvidos de modo a que suas necessidades, percepções, conhecimentos, histórias, culturas e línguas sejam considerados na concepção, na implementação e na avaliação;</w:t>
      </w:r>
    </w:p>
    <w:p w14:paraId="02E45AEC" w14:textId="77777777" w:rsidR="00B43528" w:rsidRPr="00196DFE" w:rsidRDefault="00785D3A" w:rsidP="00196DFE">
      <w:pPr>
        <w:spacing w:line="276" w:lineRule="auto"/>
        <w:ind w:firstLine="1418"/>
        <w:jc w:val="both"/>
        <w:rPr>
          <w:rFonts w:ascii="Times New Roman" w:hAnsi="Times New Roman" w:cs="Times New Roman"/>
          <w:sz w:val="23"/>
          <w:szCs w:val="23"/>
        </w:rPr>
      </w:pPr>
      <w:r w:rsidRPr="00196DFE">
        <w:rPr>
          <w:rFonts w:ascii="Times New Roman" w:hAnsi="Times New Roman" w:cs="Times New Roman"/>
          <w:color w:val="000000"/>
          <w:sz w:val="23"/>
          <w:szCs w:val="23"/>
        </w:rPr>
        <w:t>XI- Priorização, na distribuição e alocação das matrículas em tempo integral, das escolas e estudantes em situação de maior vulnerabilidade socioeconômica, considerando indicadores de aprendizagem, renda, raça, sexo, condição de pessoa com deficiência, de família monoparental, adolescente em cumprimento de medida socioeducativa, entre outros.</w:t>
      </w:r>
    </w:p>
    <w:p w14:paraId="0D80CB02" w14:textId="77777777" w:rsidR="00B43528" w:rsidRPr="00196DFE" w:rsidRDefault="00B43528" w:rsidP="00196DFE">
      <w:pPr>
        <w:spacing w:line="276" w:lineRule="auto"/>
        <w:ind w:firstLine="1418"/>
        <w:jc w:val="both"/>
        <w:rPr>
          <w:rFonts w:ascii="Times New Roman" w:hAnsi="Times New Roman" w:cs="Times New Roman"/>
          <w:color w:val="000000"/>
          <w:sz w:val="23"/>
          <w:szCs w:val="23"/>
        </w:rPr>
      </w:pPr>
    </w:p>
    <w:p w14:paraId="20F8B2D8" w14:textId="77777777" w:rsidR="00B43528" w:rsidRPr="00196DFE" w:rsidRDefault="00785D3A" w:rsidP="00196DFE">
      <w:pPr>
        <w:spacing w:line="276" w:lineRule="auto"/>
        <w:ind w:firstLine="1418"/>
        <w:jc w:val="both"/>
        <w:rPr>
          <w:rFonts w:ascii="Times New Roman" w:hAnsi="Times New Roman" w:cs="Times New Roman"/>
          <w:sz w:val="23"/>
          <w:szCs w:val="23"/>
        </w:rPr>
      </w:pPr>
      <w:r w:rsidRPr="00196DFE">
        <w:rPr>
          <w:rFonts w:ascii="Times New Roman" w:hAnsi="Times New Roman" w:cs="Times New Roman"/>
          <w:color w:val="000000"/>
          <w:sz w:val="23"/>
          <w:szCs w:val="23"/>
        </w:rPr>
        <w:t>Art. 11</w:t>
      </w:r>
      <w:r w:rsidRPr="00196DFE">
        <w:rPr>
          <w:rFonts w:ascii="Times New Roman" w:hAnsi="Times New Roman" w:cs="Times New Roman"/>
          <w:color w:val="000000"/>
          <w:sz w:val="23"/>
          <w:szCs w:val="23"/>
        </w:rPr>
        <w:t xml:space="preserve"> O Acompanhamento e avaliação geral da implantação da Educação Integral em Escola de Tempo Integral deverá garantir:</w:t>
      </w:r>
    </w:p>
    <w:p w14:paraId="7FF1CBE7" w14:textId="77777777" w:rsidR="00B43528" w:rsidRPr="00196DFE" w:rsidRDefault="00785D3A" w:rsidP="00196DFE">
      <w:pPr>
        <w:spacing w:line="276" w:lineRule="auto"/>
        <w:ind w:firstLine="1418"/>
        <w:jc w:val="both"/>
        <w:rPr>
          <w:rFonts w:ascii="Times New Roman" w:hAnsi="Times New Roman" w:cs="Times New Roman"/>
          <w:sz w:val="23"/>
          <w:szCs w:val="23"/>
        </w:rPr>
      </w:pPr>
      <w:r w:rsidRPr="00196DFE">
        <w:rPr>
          <w:rFonts w:ascii="Times New Roman" w:hAnsi="Times New Roman" w:cs="Times New Roman"/>
          <w:color w:val="000000"/>
          <w:sz w:val="23"/>
          <w:szCs w:val="23"/>
        </w:rPr>
        <w:t>I- Participação plena da comunidade escolar;</w:t>
      </w:r>
    </w:p>
    <w:p w14:paraId="7A284909" w14:textId="77777777" w:rsidR="00B43528" w:rsidRPr="00196DFE" w:rsidRDefault="00785D3A" w:rsidP="00196DFE">
      <w:pPr>
        <w:spacing w:line="276" w:lineRule="auto"/>
        <w:ind w:firstLine="1418"/>
        <w:jc w:val="both"/>
        <w:rPr>
          <w:rFonts w:ascii="Times New Roman" w:hAnsi="Times New Roman" w:cs="Times New Roman"/>
          <w:sz w:val="23"/>
          <w:szCs w:val="23"/>
        </w:rPr>
      </w:pPr>
      <w:r w:rsidRPr="00196DFE">
        <w:rPr>
          <w:rFonts w:ascii="Times New Roman" w:hAnsi="Times New Roman" w:cs="Times New Roman"/>
          <w:color w:val="000000"/>
          <w:sz w:val="23"/>
          <w:szCs w:val="23"/>
        </w:rPr>
        <w:t>II- Promoção de processos adequados de escuta e diálogo sobre a percepção da Educação em Tempo Integral sempre levando em consideração as singularidades de participação inerentes a cada segmento e contexto da Educação Básica.</w:t>
      </w:r>
    </w:p>
    <w:p w14:paraId="7686E2AA" w14:textId="77777777" w:rsidR="00B43528" w:rsidRPr="00196DFE" w:rsidRDefault="00785D3A" w:rsidP="00196DFE">
      <w:pPr>
        <w:spacing w:line="276" w:lineRule="auto"/>
        <w:ind w:firstLine="1418"/>
        <w:jc w:val="both"/>
        <w:rPr>
          <w:rFonts w:ascii="Times New Roman" w:hAnsi="Times New Roman" w:cs="Times New Roman"/>
          <w:sz w:val="23"/>
          <w:szCs w:val="23"/>
        </w:rPr>
      </w:pPr>
      <w:r w:rsidRPr="00196DFE">
        <w:rPr>
          <w:rFonts w:ascii="Times New Roman" w:hAnsi="Times New Roman" w:cs="Times New Roman"/>
          <w:color w:val="000000"/>
          <w:sz w:val="23"/>
          <w:szCs w:val="23"/>
        </w:rPr>
        <w:t>III- Instrumento de avaliação integrando as dimensões pedagógicas, administrativas, financeiras, políticas e jurídicas;</w:t>
      </w:r>
    </w:p>
    <w:p w14:paraId="2FB29276" w14:textId="77777777" w:rsidR="00B43528" w:rsidRPr="00196DFE" w:rsidRDefault="00785D3A" w:rsidP="00196DFE">
      <w:pPr>
        <w:spacing w:line="276" w:lineRule="auto"/>
        <w:ind w:firstLine="1418"/>
        <w:jc w:val="both"/>
        <w:rPr>
          <w:rFonts w:ascii="Times New Roman" w:hAnsi="Times New Roman" w:cs="Times New Roman"/>
          <w:sz w:val="23"/>
          <w:szCs w:val="23"/>
        </w:rPr>
      </w:pPr>
      <w:r w:rsidRPr="00196DFE">
        <w:rPr>
          <w:rFonts w:ascii="Times New Roman" w:hAnsi="Times New Roman" w:cs="Times New Roman"/>
          <w:color w:val="000000"/>
          <w:sz w:val="23"/>
          <w:szCs w:val="23"/>
        </w:rPr>
        <w:t>IV- Análise dos dados e dos resultados do processo de avaliação visando a melhoria contínua da proposta pedagógica.</w:t>
      </w:r>
    </w:p>
    <w:p w14:paraId="70A998B3" w14:textId="77777777" w:rsidR="00B43528" w:rsidRPr="00196DFE" w:rsidRDefault="00B43528" w:rsidP="00196DFE">
      <w:pPr>
        <w:spacing w:line="276" w:lineRule="auto"/>
        <w:ind w:firstLine="1418"/>
        <w:jc w:val="both"/>
        <w:rPr>
          <w:rFonts w:ascii="Times New Roman" w:hAnsi="Times New Roman" w:cs="Times New Roman"/>
          <w:color w:val="000000"/>
          <w:sz w:val="23"/>
          <w:szCs w:val="23"/>
        </w:rPr>
      </w:pPr>
    </w:p>
    <w:p w14:paraId="3553F115" w14:textId="77777777" w:rsidR="00B43528" w:rsidRPr="00196DFE" w:rsidRDefault="00785D3A" w:rsidP="00196DFE">
      <w:pPr>
        <w:spacing w:line="276" w:lineRule="auto"/>
        <w:ind w:firstLine="1418"/>
        <w:jc w:val="both"/>
        <w:rPr>
          <w:rFonts w:ascii="Times New Roman" w:hAnsi="Times New Roman" w:cs="Times New Roman"/>
          <w:sz w:val="23"/>
          <w:szCs w:val="23"/>
        </w:rPr>
      </w:pPr>
      <w:r w:rsidRPr="00196DFE">
        <w:rPr>
          <w:rFonts w:ascii="Times New Roman" w:hAnsi="Times New Roman" w:cs="Times New Roman"/>
          <w:color w:val="000000"/>
          <w:sz w:val="23"/>
          <w:szCs w:val="23"/>
        </w:rPr>
        <w:t xml:space="preserve">Art. 12 </w:t>
      </w:r>
      <w:r w:rsidRPr="00196DFE">
        <w:rPr>
          <w:rFonts w:ascii="Times New Roman" w:hAnsi="Times New Roman" w:cs="Times New Roman"/>
          <w:color w:val="000000"/>
          <w:sz w:val="23"/>
          <w:szCs w:val="23"/>
        </w:rPr>
        <w:t>A avaliação do estudante da Educação Integral em Escola de Tempo Integral deverá ser constitutiva do processo educativo de caráter formativo do desenvolvimento humano em seus aspectos sociais, cognitivos, físicos, psíquicos, emocionais e afetivos.</w:t>
      </w:r>
    </w:p>
    <w:p w14:paraId="70547563" w14:textId="77777777" w:rsidR="00B43528" w:rsidRPr="00196DFE" w:rsidRDefault="00B43528" w:rsidP="00196DFE">
      <w:pPr>
        <w:spacing w:line="276" w:lineRule="auto"/>
        <w:ind w:firstLine="1418"/>
        <w:jc w:val="both"/>
        <w:rPr>
          <w:rFonts w:ascii="Times New Roman" w:hAnsi="Times New Roman" w:cs="Times New Roman"/>
          <w:sz w:val="23"/>
          <w:szCs w:val="23"/>
        </w:rPr>
      </w:pPr>
    </w:p>
    <w:p w14:paraId="73285118" w14:textId="77777777" w:rsidR="00B43528" w:rsidRPr="00196DFE" w:rsidRDefault="00785D3A" w:rsidP="00196DFE">
      <w:pPr>
        <w:spacing w:line="276" w:lineRule="auto"/>
        <w:ind w:firstLine="1418"/>
        <w:jc w:val="both"/>
        <w:rPr>
          <w:rFonts w:ascii="Times New Roman" w:hAnsi="Times New Roman" w:cs="Times New Roman"/>
          <w:sz w:val="23"/>
          <w:szCs w:val="23"/>
        </w:rPr>
      </w:pPr>
      <w:r w:rsidRPr="00196DFE">
        <w:rPr>
          <w:rFonts w:ascii="Times New Roman" w:hAnsi="Times New Roman" w:cs="Times New Roman"/>
          <w:color w:val="000000"/>
          <w:sz w:val="23"/>
          <w:szCs w:val="23"/>
        </w:rPr>
        <w:t>Art. 13</w:t>
      </w:r>
      <w:r w:rsidRPr="00196DFE">
        <w:rPr>
          <w:rFonts w:ascii="Times New Roman" w:hAnsi="Times New Roman" w:cs="Times New Roman"/>
          <w:color w:val="000000"/>
          <w:sz w:val="23"/>
          <w:szCs w:val="23"/>
        </w:rPr>
        <w:t xml:space="preserve"> O registro da frequência das Atividades Curriculares de Tempo Integral, sejam elas dos componentes da BNCC ou da parte diversificada do currículo, deverá ser realizado pelos profissionais que ministram as aulas e/ou atividades por meio de diário próprio.</w:t>
      </w:r>
    </w:p>
    <w:p w14:paraId="6CBC08EA" w14:textId="77777777" w:rsidR="00B43528" w:rsidRPr="00196DFE" w:rsidRDefault="00B43528" w:rsidP="00196DFE">
      <w:pPr>
        <w:spacing w:line="276" w:lineRule="auto"/>
        <w:ind w:firstLine="1418"/>
        <w:jc w:val="both"/>
        <w:rPr>
          <w:rFonts w:ascii="Times New Roman" w:hAnsi="Times New Roman" w:cs="Times New Roman"/>
          <w:color w:val="000000"/>
          <w:sz w:val="23"/>
          <w:szCs w:val="23"/>
        </w:rPr>
      </w:pPr>
    </w:p>
    <w:p w14:paraId="04AEFB50" w14:textId="77777777" w:rsidR="00B43528" w:rsidRPr="00196DFE" w:rsidRDefault="00785D3A" w:rsidP="00196DFE">
      <w:pPr>
        <w:spacing w:line="276" w:lineRule="auto"/>
        <w:ind w:firstLine="1418"/>
        <w:jc w:val="both"/>
        <w:rPr>
          <w:rFonts w:ascii="Times New Roman" w:hAnsi="Times New Roman" w:cs="Times New Roman"/>
          <w:sz w:val="23"/>
          <w:szCs w:val="23"/>
        </w:rPr>
      </w:pPr>
      <w:r w:rsidRPr="00196DFE">
        <w:rPr>
          <w:rFonts w:ascii="Times New Roman" w:hAnsi="Times New Roman" w:cs="Times New Roman"/>
          <w:color w:val="000000"/>
          <w:sz w:val="23"/>
          <w:szCs w:val="23"/>
        </w:rPr>
        <w:t xml:space="preserve">Art. 14 </w:t>
      </w:r>
      <w:r w:rsidRPr="00196DFE">
        <w:rPr>
          <w:rFonts w:ascii="Times New Roman" w:hAnsi="Times New Roman" w:cs="Times New Roman"/>
          <w:color w:val="000000"/>
          <w:sz w:val="23"/>
          <w:szCs w:val="23"/>
        </w:rPr>
        <w:t>As escolas que ofertarem Educação em Tempo Integral deverão reorganizar sua Proposta Político Pedagógica, em consonância com o Regimento Escolar Padrão para as Escolas de Educação Infantil e Ensino Fundamental da Rede Municipal de Ensino, contemplando as seguintes diretrizes:</w:t>
      </w:r>
    </w:p>
    <w:p w14:paraId="47EBDABE" w14:textId="77777777" w:rsidR="00B43528" w:rsidRPr="00196DFE" w:rsidRDefault="00785D3A" w:rsidP="00196DFE">
      <w:pPr>
        <w:spacing w:line="276" w:lineRule="auto"/>
        <w:ind w:firstLine="1418"/>
        <w:jc w:val="both"/>
        <w:rPr>
          <w:rFonts w:ascii="Times New Roman" w:hAnsi="Times New Roman" w:cs="Times New Roman"/>
          <w:sz w:val="23"/>
          <w:szCs w:val="23"/>
        </w:rPr>
      </w:pPr>
      <w:r w:rsidRPr="00196DFE">
        <w:rPr>
          <w:rFonts w:ascii="Times New Roman" w:hAnsi="Times New Roman" w:cs="Times New Roman"/>
          <w:color w:val="000000"/>
          <w:sz w:val="23"/>
          <w:szCs w:val="23"/>
        </w:rPr>
        <w:t>I- Apresentar os fins e os objetivos da Educação Integral em Escola de Tempo Integral;</w:t>
      </w:r>
    </w:p>
    <w:p w14:paraId="3E338B15" w14:textId="77777777" w:rsidR="00B43528" w:rsidRPr="00196DFE" w:rsidRDefault="00785D3A" w:rsidP="00196DFE">
      <w:pPr>
        <w:spacing w:line="276" w:lineRule="auto"/>
        <w:ind w:firstLine="1418"/>
        <w:jc w:val="both"/>
        <w:rPr>
          <w:rFonts w:ascii="Times New Roman" w:hAnsi="Times New Roman" w:cs="Times New Roman"/>
          <w:sz w:val="23"/>
          <w:szCs w:val="23"/>
        </w:rPr>
      </w:pPr>
      <w:r w:rsidRPr="00196DFE">
        <w:rPr>
          <w:rFonts w:ascii="Times New Roman" w:hAnsi="Times New Roman" w:cs="Times New Roman"/>
          <w:color w:val="000000"/>
          <w:sz w:val="23"/>
          <w:szCs w:val="23"/>
        </w:rPr>
        <w:t>II- Explicitar as concepções de ser humano e sociedade, de Educação Integral, da Escola de Tempo Integral e da respectiva proposta pedagógica;</w:t>
      </w:r>
    </w:p>
    <w:p w14:paraId="5A6B7939" w14:textId="77777777" w:rsidR="00B43528" w:rsidRPr="00196DFE" w:rsidRDefault="00785D3A" w:rsidP="00196DFE">
      <w:pPr>
        <w:spacing w:line="276" w:lineRule="auto"/>
        <w:ind w:firstLine="1418"/>
        <w:jc w:val="both"/>
        <w:rPr>
          <w:rFonts w:ascii="Times New Roman" w:hAnsi="Times New Roman" w:cs="Times New Roman"/>
          <w:sz w:val="23"/>
          <w:szCs w:val="23"/>
        </w:rPr>
      </w:pPr>
      <w:r w:rsidRPr="00196DFE">
        <w:rPr>
          <w:rFonts w:ascii="Times New Roman" w:hAnsi="Times New Roman" w:cs="Times New Roman"/>
          <w:color w:val="000000"/>
          <w:sz w:val="23"/>
          <w:szCs w:val="23"/>
        </w:rPr>
        <w:lastRenderedPageBreak/>
        <w:t>III- Fundamentar a concepção de proposta curricular para a Educação Integral na escola, a integração das áreas do conhecimento e dos componentes curriculares da Base Nacional Comum com os componentes curriculares e projetos da parte diversificada, os planos de estudo que contemplem a matriz curricular adotada e os planos de trabalho dos professores e demais profissionais da educação;</w:t>
      </w:r>
    </w:p>
    <w:p w14:paraId="68165C51" w14:textId="77777777" w:rsidR="00B43528" w:rsidRPr="00196DFE" w:rsidRDefault="00785D3A" w:rsidP="00196DFE">
      <w:pPr>
        <w:spacing w:line="276" w:lineRule="auto"/>
        <w:ind w:firstLine="1418"/>
        <w:jc w:val="both"/>
        <w:rPr>
          <w:rFonts w:ascii="Times New Roman" w:hAnsi="Times New Roman" w:cs="Times New Roman"/>
          <w:sz w:val="23"/>
          <w:szCs w:val="23"/>
        </w:rPr>
      </w:pPr>
      <w:r w:rsidRPr="00196DFE">
        <w:rPr>
          <w:rFonts w:ascii="Times New Roman" w:hAnsi="Times New Roman" w:cs="Times New Roman"/>
          <w:color w:val="000000"/>
          <w:sz w:val="23"/>
          <w:szCs w:val="23"/>
        </w:rPr>
        <w:t>IV- Detalhar a metodologia utilizada pela escola;</w:t>
      </w:r>
    </w:p>
    <w:p w14:paraId="3CE07CBF" w14:textId="77777777" w:rsidR="00B43528" w:rsidRPr="00196DFE" w:rsidRDefault="00785D3A" w:rsidP="00196DFE">
      <w:pPr>
        <w:spacing w:line="276" w:lineRule="auto"/>
        <w:ind w:firstLine="1418"/>
        <w:jc w:val="both"/>
        <w:rPr>
          <w:rFonts w:ascii="Times New Roman" w:hAnsi="Times New Roman" w:cs="Times New Roman"/>
          <w:color w:val="000000"/>
          <w:sz w:val="23"/>
          <w:szCs w:val="23"/>
        </w:rPr>
      </w:pPr>
      <w:r w:rsidRPr="00196DFE">
        <w:rPr>
          <w:rFonts w:ascii="Times New Roman" w:hAnsi="Times New Roman" w:cs="Times New Roman"/>
          <w:color w:val="000000"/>
          <w:sz w:val="23"/>
          <w:szCs w:val="23"/>
        </w:rPr>
        <w:t xml:space="preserve">V- Apontar os critérios de organização da escola em consonância com o Regimento Escolar Padrão para as Escolas de Educação Infantil e Ensino </w:t>
      </w:r>
      <w:r w:rsidRPr="00196DFE">
        <w:rPr>
          <w:rFonts w:ascii="Times New Roman" w:hAnsi="Times New Roman" w:cs="Times New Roman"/>
          <w:color w:val="000000"/>
          <w:sz w:val="23"/>
          <w:szCs w:val="23"/>
        </w:rPr>
        <w:t>Fundamental do Sistema Municipal de Ensino.</w:t>
      </w:r>
    </w:p>
    <w:p w14:paraId="12EC9825" w14:textId="77777777" w:rsidR="00420D11" w:rsidRDefault="00420D11" w:rsidP="00196DFE">
      <w:pPr>
        <w:spacing w:line="276" w:lineRule="auto"/>
        <w:ind w:firstLine="1418"/>
        <w:jc w:val="both"/>
        <w:rPr>
          <w:rFonts w:ascii="Times New Roman" w:hAnsi="Times New Roman" w:cs="Times New Roman"/>
          <w:sz w:val="23"/>
          <w:szCs w:val="23"/>
        </w:rPr>
      </w:pPr>
    </w:p>
    <w:p w14:paraId="2CFDF2D7" w14:textId="77777777" w:rsidR="00B43528" w:rsidRPr="00196DFE" w:rsidRDefault="00785D3A" w:rsidP="00196DFE">
      <w:pPr>
        <w:spacing w:line="276" w:lineRule="auto"/>
        <w:ind w:firstLine="1418"/>
        <w:jc w:val="both"/>
        <w:rPr>
          <w:rFonts w:ascii="Times New Roman" w:hAnsi="Times New Roman" w:cs="Times New Roman"/>
          <w:sz w:val="23"/>
          <w:szCs w:val="23"/>
        </w:rPr>
      </w:pPr>
      <w:r w:rsidRPr="00196DFE">
        <w:rPr>
          <w:rFonts w:ascii="Times New Roman" w:hAnsi="Times New Roman" w:cs="Times New Roman"/>
          <w:color w:val="000000"/>
          <w:sz w:val="23"/>
          <w:szCs w:val="23"/>
        </w:rPr>
        <w:t xml:space="preserve">Art. 15 </w:t>
      </w:r>
      <w:r w:rsidRPr="00196DFE">
        <w:rPr>
          <w:rFonts w:ascii="Times New Roman" w:hAnsi="Times New Roman" w:cs="Times New Roman"/>
          <w:color w:val="000000"/>
          <w:sz w:val="23"/>
          <w:szCs w:val="23"/>
        </w:rPr>
        <w:t>Compete à Secretaria Municipal de Educação:</w:t>
      </w:r>
    </w:p>
    <w:p w14:paraId="2559DEA6" w14:textId="43BB9350" w:rsidR="00B43528" w:rsidRPr="00196DFE" w:rsidRDefault="00785D3A" w:rsidP="00196DFE">
      <w:pPr>
        <w:spacing w:line="276" w:lineRule="auto"/>
        <w:ind w:firstLine="1418"/>
        <w:jc w:val="both"/>
        <w:rPr>
          <w:rFonts w:ascii="Times New Roman" w:hAnsi="Times New Roman" w:cs="Times New Roman"/>
          <w:sz w:val="23"/>
          <w:szCs w:val="23"/>
        </w:rPr>
      </w:pPr>
      <w:r w:rsidRPr="00196DFE">
        <w:rPr>
          <w:rFonts w:ascii="Times New Roman" w:hAnsi="Times New Roman" w:cs="Times New Roman"/>
          <w:color w:val="000000"/>
          <w:sz w:val="23"/>
          <w:szCs w:val="23"/>
        </w:rPr>
        <w:t>I- Orientar e acompanhar o processo de implantação da Educação em Tempo Integral buscando envolver a comunidade escolar e os profissionais da educação sempre ressaltando a necessidade e a importância da Educação Integral;</w:t>
      </w:r>
    </w:p>
    <w:p w14:paraId="03BF5728" w14:textId="0E0F4360" w:rsidR="00B43528" w:rsidRPr="00196DFE" w:rsidRDefault="00785D3A" w:rsidP="00196DFE">
      <w:pPr>
        <w:spacing w:line="276" w:lineRule="auto"/>
        <w:ind w:firstLine="1418"/>
        <w:jc w:val="both"/>
        <w:rPr>
          <w:rFonts w:ascii="Times New Roman" w:hAnsi="Times New Roman" w:cs="Times New Roman"/>
          <w:sz w:val="23"/>
          <w:szCs w:val="23"/>
        </w:rPr>
      </w:pPr>
      <w:r w:rsidRPr="00196DFE">
        <w:rPr>
          <w:rFonts w:ascii="Times New Roman" w:hAnsi="Times New Roman" w:cs="Times New Roman"/>
          <w:color w:val="000000"/>
          <w:sz w:val="23"/>
          <w:szCs w:val="23"/>
        </w:rPr>
        <w:t>II- Proporcionar formação continuada aos profissionais de Educação em Tempo Integral, possibilitando uma educação de qualidade e a valorização profissional;</w:t>
      </w:r>
    </w:p>
    <w:p w14:paraId="5E7F4CA1" w14:textId="77777777" w:rsidR="00B43528" w:rsidRPr="00196DFE" w:rsidRDefault="00785D3A" w:rsidP="00196DFE">
      <w:pPr>
        <w:spacing w:line="276" w:lineRule="auto"/>
        <w:ind w:firstLine="1418"/>
        <w:jc w:val="both"/>
        <w:rPr>
          <w:rFonts w:ascii="Times New Roman" w:hAnsi="Times New Roman" w:cs="Times New Roman"/>
          <w:sz w:val="23"/>
          <w:szCs w:val="23"/>
        </w:rPr>
      </w:pPr>
      <w:r w:rsidRPr="00196DFE">
        <w:rPr>
          <w:rFonts w:ascii="Times New Roman" w:hAnsi="Times New Roman" w:cs="Times New Roman"/>
          <w:color w:val="000000"/>
          <w:sz w:val="23"/>
          <w:szCs w:val="23"/>
        </w:rPr>
        <w:t xml:space="preserve">III- Assessorar a </w:t>
      </w:r>
      <w:r w:rsidRPr="00196DFE">
        <w:rPr>
          <w:rFonts w:ascii="Times New Roman" w:hAnsi="Times New Roman" w:cs="Times New Roman"/>
          <w:color w:val="000000"/>
          <w:sz w:val="23"/>
          <w:szCs w:val="23"/>
        </w:rPr>
        <w:t>elaboração e a execução das propostas curriculares da Base Nacional Comum Curricular e da Parte Diversificada;</w:t>
      </w:r>
    </w:p>
    <w:p w14:paraId="54ABB80B" w14:textId="5C2B483D" w:rsidR="00B43528" w:rsidRPr="00196DFE" w:rsidRDefault="00785D3A" w:rsidP="00196DFE">
      <w:pPr>
        <w:spacing w:line="276" w:lineRule="auto"/>
        <w:ind w:firstLine="1418"/>
        <w:jc w:val="both"/>
        <w:rPr>
          <w:rFonts w:ascii="Times New Roman" w:hAnsi="Times New Roman" w:cs="Times New Roman"/>
          <w:sz w:val="23"/>
          <w:szCs w:val="23"/>
        </w:rPr>
      </w:pPr>
      <w:r w:rsidRPr="00196DFE">
        <w:rPr>
          <w:rFonts w:ascii="Times New Roman" w:hAnsi="Times New Roman" w:cs="Times New Roman"/>
          <w:color w:val="000000"/>
          <w:sz w:val="23"/>
          <w:szCs w:val="23"/>
        </w:rPr>
        <w:t>IV- Orientar as escolas na execução e implementação do Projeto Político Pedagógico e demais documentos norteadores;</w:t>
      </w:r>
    </w:p>
    <w:p w14:paraId="5AC06BFD" w14:textId="77777777" w:rsidR="00B43528" w:rsidRPr="00196DFE" w:rsidRDefault="00785D3A" w:rsidP="00196DFE">
      <w:pPr>
        <w:spacing w:line="276" w:lineRule="auto"/>
        <w:ind w:firstLine="1418"/>
        <w:jc w:val="both"/>
        <w:rPr>
          <w:rFonts w:ascii="Times New Roman" w:hAnsi="Times New Roman" w:cs="Times New Roman"/>
          <w:sz w:val="23"/>
          <w:szCs w:val="23"/>
        </w:rPr>
      </w:pPr>
      <w:r w:rsidRPr="00196DFE">
        <w:rPr>
          <w:rFonts w:ascii="Times New Roman" w:hAnsi="Times New Roman" w:cs="Times New Roman"/>
          <w:color w:val="000000"/>
          <w:sz w:val="23"/>
          <w:szCs w:val="23"/>
        </w:rPr>
        <w:t>V- Selecionar profissionais, quando necessário, para compor os quadros de atividades que envolvam a Educação Integral em Escola de Tempo Integral;</w:t>
      </w:r>
    </w:p>
    <w:p w14:paraId="22FBBBA1" w14:textId="037F3FB4" w:rsidR="00B43528" w:rsidRPr="00196DFE" w:rsidRDefault="00785D3A" w:rsidP="00196DFE">
      <w:pPr>
        <w:spacing w:line="276" w:lineRule="auto"/>
        <w:ind w:firstLine="1418"/>
        <w:jc w:val="both"/>
        <w:rPr>
          <w:rFonts w:ascii="Times New Roman" w:hAnsi="Times New Roman" w:cs="Times New Roman"/>
          <w:sz w:val="23"/>
          <w:szCs w:val="23"/>
        </w:rPr>
      </w:pPr>
      <w:r w:rsidRPr="00196DFE">
        <w:rPr>
          <w:rFonts w:ascii="Times New Roman" w:hAnsi="Times New Roman" w:cs="Times New Roman"/>
          <w:color w:val="000000"/>
          <w:sz w:val="23"/>
          <w:szCs w:val="23"/>
        </w:rPr>
        <w:t>VI- Promover a avaliação constante da Educação Integral em seu quadro mais abrangente, registrando relatórios e apontando possíveis aprimoramentos a serem executados.</w:t>
      </w:r>
    </w:p>
    <w:p w14:paraId="2E59C67D" w14:textId="77777777" w:rsidR="00B43528" w:rsidRPr="00196DFE" w:rsidRDefault="00B43528" w:rsidP="00196DFE">
      <w:pPr>
        <w:spacing w:line="276" w:lineRule="auto"/>
        <w:ind w:firstLine="1418"/>
        <w:jc w:val="both"/>
        <w:rPr>
          <w:rFonts w:ascii="Times New Roman" w:hAnsi="Times New Roman" w:cs="Times New Roman"/>
          <w:color w:val="000000"/>
          <w:sz w:val="23"/>
          <w:szCs w:val="23"/>
        </w:rPr>
      </w:pPr>
    </w:p>
    <w:p w14:paraId="45206953" w14:textId="77777777" w:rsidR="00B43528" w:rsidRPr="00196DFE" w:rsidRDefault="00785D3A" w:rsidP="00196DFE">
      <w:pPr>
        <w:spacing w:line="276" w:lineRule="auto"/>
        <w:ind w:firstLine="1418"/>
        <w:jc w:val="both"/>
        <w:rPr>
          <w:rFonts w:ascii="Times New Roman" w:hAnsi="Times New Roman" w:cs="Times New Roman"/>
          <w:color w:val="000000"/>
          <w:sz w:val="23"/>
          <w:szCs w:val="23"/>
        </w:rPr>
      </w:pPr>
      <w:r w:rsidRPr="00196DFE">
        <w:rPr>
          <w:rFonts w:ascii="Times New Roman" w:hAnsi="Times New Roman" w:cs="Times New Roman"/>
          <w:color w:val="000000"/>
          <w:sz w:val="23"/>
          <w:szCs w:val="23"/>
        </w:rPr>
        <w:t>Art. 16</w:t>
      </w:r>
      <w:r w:rsidRPr="00196DFE">
        <w:rPr>
          <w:rFonts w:ascii="Times New Roman" w:hAnsi="Times New Roman" w:cs="Times New Roman"/>
          <w:color w:val="000000"/>
          <w:sz w:val="23"/>
          <w:szCs w:val="23"/>
        </w:rPr>
        <w:t xml:space="preserve"> A Secretaria Municipal de Educação deverá reestruturar </w:t>
      </w:r>
      <w:r w:rsidRPr="00196DFE">
        <w:rPr>
          <w:rFonts w:ascii="Times New Roman" w:hAnsi="Times New Roman" w:cs="Times New Roman"/>
          <w:color w:val="000000"/>
          <w:sz w:val="23"/>
          <w:szCs w:val="23"/>
        </w:rPr>
        <w:t>o Regimento Escolar Padrão para as Escolas de Educação Infantil e Ensino Fundamental do Sistema Municipal de Ensino em regime de colaboração com as Escolas da Rede Pública Municipal de Educação, adequando-o à Educação Integral em Escola de Tempo Integral apontando os critérios de organização da escola: matrícula, calendário escolar, organização das turmas de estudantes, processo de avaliação do desempenho dos estudantes e respectivas formas de registro</w:t>
      </w:r>
      <w:r w:rsidRPr="00196DFE">
        <w:rPr>
          <w:rFonts w:ascii="Times New Roman" w:hAnsi="Times New Roman" w:cs="Times New Roman"/>
          <w:color w:val="000000"/>
          <w:sz w:val="23"/>
          <w:szCs w:val="23"/>
        </w:rPr>
        <w:t>s, conselho de classe, estudos de recuperação, controle da frequência, progressões, avanços, transferências, aproveitamento de estudos, adaptações, reclassificações e certificações.</w:t>
      </w:r>
    </w:p>
    <w:p w14:paraId="07756CAC" w14:textId="77777777" w:rsidR="00B43528" w:rsidRPr="00196DFE" w:rsidRDefault="00B43528" w:rsidP="00196DFE">
      <w:pPr>
        <w:spacing w:line="276" w:lineRule="auto"/>
        <w:ind w:firstLine="1418"/>
        <w:jc w:val="both"/>
        <w:rPr>
          <w:rFonts w:ascii="Times New Roman" w:hAnsi="Times New Roman" w:cs="Times New Roman"/>
          <w:color w:val="000000"/>
          <w:sz w:val="23"/>
          <w:szCs w:val="23"/>
        </w:rPr>
      </w:pPr>
    </w:p>
    <w:p w14:paraId="3ED6BBF4" w14:textId="77777777" w:rsidR="00B43528" w:rsidRPr="00196DFE" w:rsidRDefault="00785D3A" w:rsidP="00196DFE">
      <w:pPr>
        <w:spacing w:line="276" w:lineRule="auto"/>
        <w:ind w:firstLine="1418"/>
        <w:jc w:val="both"/>
        <w:rPr>
          <w:rFonts w:ascii="Times New Roman" w:hAnsi="Times New Roman" w:cs="Times New Roman"/>
          <w:sz w:val="23"/>
          <w:szCs w:val="23"/>
        </w:rPr>
      </w:pPr>
      <w:r w:rsidRPr="00196DFE">
        <w:rPr>
          <w:rFonts w:ascii="Times New Roman" w:hAnsi="Times New Roman" w:cs="Times New Roman"/>
          <w:color w:val="000000"/>
          <w:sz w:val="23"/>
          <w:szCs w:val="23"/>
        </w:rPr>
        <w:t>Art.17</w:t>
      </w:r>
      <w:r w:rsidRPr="00196DFE">
        <w:rPr>
          <w:rFonts w:ascii="Times New Roman" w:hAnsi="Times New Roman" w:cs="Times New Roman"/>
          <w:color w:val="000000"/>
          <w:sz w:val="23"/>
          <w:szCs w:val="23"/>
        </w:rPr>
        <w:t xml:space="preserve"> O Conselho Municipal de Educação emitirá Resolução regulamentando a Educação Integral em Escola de Tempo Integral.</w:t>
      </w:r>
    </w:p>
    <w:p w14:paraId="4EF565B1" w14:textId="47211B90" w:rsidR="00B43528" w:rsidRPr="00196DFE" w:rsidRDefault="00785D3A" w:rsidP="00196DFE">
      <w:pPr>
        <w:spacing w:line="276" w:lineRule="auto"/>
        <w:ind w:firstLine="1418"/>
        <w:jc w:val="both"/>
        <w:rPr>
          <w:rFonts w:ascii="Times New Roman" w:hAnsi="Times New Roman" w:cs="Times New Roman"/>
          <w:sz w:val="23"/>
          <w:szCs w:val="23"/>
        </w:rPr>
      </w:pPr>
      <w:r w:rsidRPr="00196DFE">
        <w:rPr>
          <w:rFonts w:ascii="Times New Roman" w:hAnsi="Times New Roman" w:cs="Times New Roman"/>
          <w:color w:val="000000"/>
          <w:sz w:val="23"/>
          <w:szCs w:val="23"/>
        </w:rPr>
        <w:t xml:space="preserve">Parágrafo Único. A Secretaria Municipal de Educação </w:t>
      </w:r>
      <w:r w:rsidRPr="00196DFE">
        <w:rPr>
          <w:rFonts w:ascii="Times New Roman" w:hAnsi="Times New Roman" w:cs="Times New Roman"/>
          <w:color w:val="000000"/>
          <w:sz w:val="23"/>
          <w:szCs w:val="23"/>
        </w:rPr>
        <w:t xml:space="preserve">criará seu Projeto de Educação Integral em Escola de Tempo Integral </w:t>
      </w:r>
      <w:r w:rsidRPr="00196DFE">
        <w:rPr>
          <w:rFonts w:ascii="Times New Roman" w:hAnsi="Times New Roman" w:cs="Times New Roman"/>
          <w:color w:val="000000"/>
          <w:sz w:val="23"/>
          <w:szCs w:val="23"/>
        </w:rPr>
        <w:t>que servirá de base para que as escolas construam o seu projeto a partir de suas particularidades locais.</w:t>
      </w:r>
    </w:p>
    <w:p w14:paraId="5EDA3A69" w14:textId="7F04EBCA" w:rsidR="00420D11" w:rsidRPr="00196DFE" w:rsidRDefault="00785D3A" w:rsidP="00196DFE">
      <w:pPr>
        <w:spacing w:line="276" w:lineRule="auto"/>
        <w:ind w:firstLine="1418"/>
        <w:jc w:val="both"/>
        <w:rPr>
          <w:rFonts w:ascii="Times New Roman" w:hAnsi="Times New Roman" w:cs="Times New Roman"/>
          <w:sz w:val="23"/>
          <w:szCs w:val="23"/>
        </w:rPr>
      </w:pPr>
      <w:r w:rsidRPr="00196DFE">
        <w:rPr>
          <w:rFonts w:ascii="Times New Roman" w:hAnsi="Times New Roman" w:cs="Times New Roman"/>
          <w:color w:val="000000"/>
          <w:sz w:val="23"/>
          <w:szCs w:val="23"/>
        </w:rPr>
        <w:t xml:space="preserve"> </w:t>
      </w:r>
    </w:p>
    <w:p w14:paraId="582209A0" w14:textId="77777777" w:rsidR="00B43528" w:rsidRPr="00196DFE" w:rsidRDefault="00785D3A" w:rsidP="00196DFE">
      <w:pPr>
        <w:spacing w:line="276" w:lineRule="auto"/>
        <w:ind w:firstLine="1418"/>
        <w:jc w:val="both"/>
        <w:rPr>
          <w:rFonts w:ascii="Times New Roman" w:hAnsi="Times New Roman" w:cs="Times New Roman"/>
          <w:sz w:val="23"/>
          <w:szCs w:val="23"/>
        </w:rPr>
      </w:pPr>
      <w:r w:rsidRPr="00196DFE">
        <w:rPr>
          <w:rFonts w:ascii="Times New Roman" w:hAnsi="Times New Roman" w:cs="Times New Roman"/>
          <w:color w:val="000000"/>
          <w:sz w:val="23"/>
          <w:szCs w:val="23"/>
        </w:rPr>
        <w:t xml:space="preserve">Art. 18 </w:t>
      </w:r>
      <w:r w:rsidRPr="00196DFE">
        <w:rPr>
          <w:rFonts w:ascii="Times New Roman" w:hAnsi="Times New Roman" w:cs="Times New Roman"/>
          <w:color w:val="000000"/>
          <w:sz w:val="23"/>
          <w:szCs w:val="23"/>
        </w:rPr>
        <w:t>Compete às escolas que aderirem à Educação Integral:</w:t>
      </w:r>
    </w:p>
    <w:p w14:paraId="2CD8240E" w14:textId="6FBD2F12" w:rsidR="00B43528" w:rsidRPr="00196DFE" w:rsidRDefault="00785D3A" w:rsidP="00196DFE">
      <w:pPr>
        <w:spacing w:line="276" w:lineRule="auto"/>
        <w:ind w:firstLine="1418"/>
        <w:jc w:val="both"/>
        <w:rPr>
          <w:rFonts w:ascii="Times New Roman" w:hAnsi="Times New Roman" w:cs="Times New Roman"/>
          <w:sz w:val="23"/>
          <w:szCs w:val="23"/>
        </w:rPr>
      </w:pPr>
      <w:r w:rsidRPr="00196DFE">
        <w:rPr>
          <w:rFonts w:ascii="Times New Roman" w:hAnsi="Times New Roman" w:cs="Times New Roman"/>
          <w:color w:val="000000"/>
          <w:sz w:val="23"/>
          <w:szCs w:val="23"/>
        </w:rPr>
        <w:t>I– Revisar sua Proposta Político Pedagógica, adequando-a ao Regimento Escolar Padrão para as Escolas de Educação Infantil e Ensino Fundamental do Sistema Municipal de Ensino, no contexto da Educação em Tempo Integral;</w:t>
      </w:r>
    </w:p>
    <w:p w14:paraId="7AEBFA42" w14:textId="47C3C84A" w:rsidR="00B43528" w:rsidRPr="00196DFE" w:rsidRDefault="00785D3A" w:rsidP="00196DFE">
      <w:pPr>
        <w:spacing w:line="276" w:lineRule="auto"/>
        <w:ind w:firstLine="1418"/>
        <w:jc w:val="both"/>
        <w:rPr>
          <w:rFonts w:ascii="Times New Roman" w:hAnsi="Times New Roman" w:cs="Times New Roman"/>
          <w:sz w:val="23"/>
          <w:szCs w:val="23"/>
        </w:rPr>
      </w:pPr>
      <w:r w:rsidRPr="00196DFE">
        <w:rPr>
          <w:rFonts w:ascii="Times New Roman" w:hAnsi="Times New Roman" w:cs="Times New Roman"/>
          <w:color w:val="000000"/>
          <w:sz w:val="23"/>
          <w:szCs w:val="23"/>
        </w:rPr>
        <w:lastRenderedPageBreak/>
        <w:t>II– Adequar os espaços existentes no ambiente escolar ou extraescolares para que possam oferecer a implementação e efetivação das atividades propostas pela Educação de Tempo Integral.</w:t>
      </w:r>
    </w:p>
    <w:p w14:paraId="49ECB9A0" w14:textId="3CE79760" w:rsidR="00B43528" w:rsidRPr="00196DFE" w:rsidRDefault="00785D3A" w:rsidP="00196DFE">
      <w:pPr>
        <w:spacing w:line="276" w:lineRule="auto"/>
        <w:ind w:firstLine="1418"/>
        <w:jc w:val="both"/>
        <w:rPr>
          <w:rFonts w:ascii="Times New Roman" w:hAnsi="Times New Roman" w:cs="Times New Roman"/>
          <w:sz w:val="23"/>
          <w:szCs w:val="23"/>
        </w:rPr>
      </w:pPr>
      <w:r w:rsidRPr="00196DFE">
        <w:rPr>
          <w:rFonts w:ascii="Times New Roman" w:hAnsi="Times New Roman" w:cs="Times New Roman"/>
          <w:color w:val="000000"/>
          <w:sz w:val="23"/>
          <w:szCs w:val="23"/>
        </w:rPr>
        <w:t>III– Relatar periodicamente à Secretaria Municipal de Educação sobre o andamento da execução e avaliações da implementação da Educação Integral e suas atividades no espaço escolar.</w:t>
      </w:r>
    </w:p>
    <w:p w14:paraId="199A0E83" w14:textId="1BA70536" w:rsidR="00B43528" w:rsidRPr="00196DFE" w:rsidRDefault="00785D3A" w:rsidP="00196DFE">
      <w:pPr>
        <w:spacing w:line="276" w:lineRule="auto"/>
        <w:ind w:firstLine="1418"/>
        <w:jc w:val="both"/>
        <w:rPr>
          <w:rFonts w:ascii="Times New Roman" w:hAnsi="Times New Roman" w:cs="Times New Roman"/>
          <w:sz w:val="23"/>
          <w:szCs w:val="23"/>
        </w:rPr>
      </w:pPr>
      <w:r w:rsidRPr="00196DFE">
        <w:rPr>
          <w:rFonts w:ascii="Times New Roman" w:hAnsi="Times New Roman" w:cs="Times New Roman"/>
          <w:color w:val="000000"/>
          <w:sz w:val="23"/>
          <w:szCs w:val="23"/>
        </w:rPr>
        <w:t>IV– Consultar continuamente a comunidade escolar e os profissionais da educação sobre a execução da Educação Integral visando a sua melhoria na execução e expansão.</w:t>
      </w:r>
    </w:p>
    <w:p w14:paraId="15753743" w14:textId="77777777" w:rsidR="00196DFE" w:rsidRPr="00196DFE" w:rsidRDefault="00196DFE" w:rsidP="00196DFE">
      <w:pPr>
        <w:spacing w:line="276" w:lineRule="auto"/>
        <w:ind w:firstLine="1418"/>
        <w:jc w:val="both"/>
        <w:rPr>
          <w:rFonts w:ascii="Times New Roman" w:hAnsi="Times New Roman" w:cs="Times New Roman"/>
          <w:color w:val="000000"/>
          <w:sz w:val="23"/>
          <w:szCs w:val="23"/>
        </w:rPr>
      </w:pPr>
    </w:p>
    <w:p w14:paraId="0C078DB8" w14:textId="77777777" w:rsidR="00B43528" w:rsidRPr="00196DFE" w:rsidRDefault="00785D3A" w:rsidP="00196DFE">
      <w:pPr>
        <w:spacing w:line="276" w:lineRule="auto"/>
        <w:ind w:firstLine="1418"/>
        <w:jc w:val="both"/>
        <w:rPr>
          <w:rFonts w:ascii="Times New Roman" w:hAnsi="Times New Roman" w:cs="Times New Roman"/>
          <w:sz w:val="23"/>
          <w:szCs w:val="23"/>
        </w:rPr>
      </w:pPr>
      <w:r w:rsidRPr="00196DFE">
        <w:rPr>
          <w:rFonts w:ascii="Times New Roman" w:hAnsi="Times New Roman" w:cs="Times New Roman"/>
          <w:color w:val="000000"/>
          <w:sz w:val="23"/>
          <w:szCs w:val="23"/>
        </w:rPr>
        <w:t xml:space="preserve">Art. 19 </w:t>
      </w:r>
      <w:r w:rsidRPr="00196DFE">
        <w:rPr>
          <w:rFonts w:ascii="Times New Roman" w:hAnsi="Times New Roman" w:cs="Times New Roman"/>
          <w:color w:val="000000"/>
          <w:sz w:val="23"/>
          <w:szCs w:val="23"/>
        </w:rPr>
        <w:t>Ficam estipuladas as seguintes possibilidades na parte diversificada do currículo de Tempo Integral em Escola de Educação Integral:</w:t>
      </w:r>
    </w:p>
    <w:p w14:paraId="18D48F6F" w14:textId="77777777" w:rsidR="00B43528" w:rsidRPr="00196DFE" w:rsidRDefault="00785D3A" w:rsidP="00196DFE">
      <w:pPr>
        <w:spacing w:line="276" w:lineRule="auto"/>
        <w:ind w:firstLine="1418"/>
        <w:jc w:val="both"/>
        <w:rPr>
          <w:rFonts w:ascii="Times New Roman" w:hAnsi="Times New Roman" w:cs="Times New Roman"/>
          <w:sz w:val="23"/>
          <w:szCs w:val="23"/>
        </w:rPr>
      </w:pPr>
      <w:r w:rsidRPr="00196DFE">
        <w:rPr>
          <w:rFonts w:ascii="Times New Roman" w:hAnsi="Times New Roman" w:cs="Times New Roman"/>
          <w:color w:val="000000"/>
          <w:sz w:val="23"/>
          <w:szCs w:val="23"/>
        </w:rPr>
        <w:t>I- Esportes: Incentivo à prática esportiva como meio de promover saúde, disciplina, trabalho em equipe e inclusão;</w:t>
      </w:r>
    </w:p>
    <w:p w14:paraId="2D8F42A8" w14:textId="77777777" w:rsidR="00B43528" w:rsidRPr="00196DFE" w:rsidRDefault="00785D3A" w:rsidP="00196DFE">
      <w:pPr>
        <w:spacing w:line="276" w:lineRule="auto"/>
        <w:ind w:firstLine="1418"/>
        <w:jc w:val="both"/>
        <w:rPr>
          <w:rFonts w:ascii="Times New Roman" w:hAnsi="Times New Roman" w:cs="Times New Roman"/>
          <w:sz w:val="23"/>
          <w:szCs w:val="23"/>
        </w:rPr>
      </w:pPr>
      <w:r w:rsidRPr="00196DFE">
        <w:rPr>
          <w:rFonts w:ascii="Times New Roman" w:hAnsi="Times New Roman" w:cs="Times New Roman"/>
          <w:color w:val="000000"/>
          <w:sz w:val="23"/>
          <w:szCs w:val="23"/>
        </w:rPr>
        <w:t>II- Cultura Africana e Indígena: Valorização e reconhecimento das matrizes culturais que formam a identidade brasileira;</w:t>
      </w:r>
    </w:p>
    <w:p w14:paraId="6BFCFCBF" w14:textId="77777777" w:rsidR="00B43528" w:rsidRPr="00196DFE" w:rsidRDefault="00785D3A" w:rsidP="00196DFE">
      <w:pPr>
        <w:spacing w:line="276" w:lineRule="auto"/>
        <w:ind w:firstLine="1418"/>
        <w:jc w:val="both"/>
        <w:rPr>
          <w:rFonts w:ascii="Times New Roman" w:hAnsi="Times New Roman" w:cs="Times New Roman"/>
          <w:sz w:val="23"/>
          <w:szCs w:val="23"/>
        </w:rPr>
      </w:pPr>
      <w:r w:rsidRPr="00196DFE">
        <w:rPr>
          <w:rFonts w:ascii="Times New Roman" w:hAnsi="Times New Roman" w:cs="Times New Roman"/>
          <w:color w:val="000000"/>
          <w:sz w:val="23"/>
          <w:szCs w:val="23"/>
        </w:rPr>
        <w:t>III- Projetos Integradores: Ações interdisciplinares que articulam saberes e desenvolvem competências através de temas significativos;</w:t>
      </w:r>
    </w:p>
    <w:p w14:paraId="637923CB" w14:textId="079CDFCB" w:rsidR="00B43528" w:rsidRPr="00196DFE" w:rsidRDefault="00785D3A" w:rsidP="00196DFE">
      <w:pPr>
        <w:spacing w:line="276" w:lineRule="auto"/>
        <w:ind w:firstLine="1418"/>
        <w:jc w:val="both"/>
        <w:rPr>
          <w:rFonts w:ascii="Times New Roman" w:hAnsi="Times New Roman" w:cs="Times New Roman"/>
          <w:sz w:val="23"/>
          <w:szCs w:val="23"/>
        </w:rPr>
      </w:pPr>
      <w:r w:rsidRPr="00196DFE">
        <w:rPr>
          <w:rFonts w:ascii="Times New Roman" w:hAnsi="Times New Roman" w:cs="Times New Roman"/>
          <w:color w:val="000000"/>
          <w:sz w:val="23"/>
          <w:szCs w:val="23"/>
        </w:rPr>
        <w:t>IV- Dança e Música: Expressões artísticas que fortalecem a sensibilidade, criatividade e identidade cultural dos estudantes;</w:t>
      </w:r>
    </w:p>
    <w:p w14:paraId="395F1F0E" w14:textId="28422539" w:rsidR="00B43528" w:rsidRPr="00196DFE" w:rsidRDefault="00785D3A" w:rsidP="00196DFE">
      <w:pPr>
        <w:spacing w:line="276" w:lineRule="auto"/>
        <w:ind w:firstLine="1418"/>
        <w:jc w:val="both"/>
        <w:rPr>
          <w:rFonts w:ascii="Times New Roman" w:hAnsi="Times New Roman" w:cs="Times New Roman"/>
          <w:sz w:val="23"/>
          <w:szCs w:val="23"/>
        </w:rPr>
      </w:pPr>
      <w:r w:rsidRPr="00196DFE">
        <w:rPr>
          <w:rFonts w:ascii="Times New Roman" w:hAnsi="Times New Roman" w:cs="Times New Roman"/>
          <w:color w:val="000000"/>
          <w:sz w:val="23"/>
          <w:szCs w:val="23"/>
        </w:rPr>
        <w:t>V- Educação Patrimonial e Histórica Local: Estudo da história e do patrimônio da comunidade, promovendo pertencimento e consciência crítica;</w:t>
      </w:r>
    </w:p>
    <w:p w14:paraId="11371CAD" w14:textId="0C9AB136" w:rsidR="00B43528" w:rsidRPr="00196DFE" w:rsidRDefault="00785D3A" w:rsidP="00196DFE">
      <w:pPr>
        <w:spacing w:line="276" w:lineRule="auto"/>
        <w:ind w:firstLine="1418"/>
        <w:jc w:val="both"/>
        <w:rPr>
          <w:rFonts w:ascii="Times New Roman" w:hAnsi="Times New Roman" w:cs="Times New Roman"/>
          <w:sz w:val="23"/>
          <w:szCs w:val="23"/>
        </w:rPr>
      </w:pPr>
      <w:r w:rsidRPr="00196DFE">
        <w:rPr>
          <w:rFonts w:ascii="Times New Roman" w:hAnsi="Times New Roman" w:cs="Times New Roman"/>
          <w:color w:val="000000"/>
          <w:sz w:val="23"/>
          <w:szCs w:val="23"/>
        </w:rPr>
        <w:t>VI- Educação Ambiental e Sustentabilidade: Temas relacionados à preservação do meio ambiente, práticas sustentáveis e cidadania ecológica;</w:t>
      </w:r>
    </w:p>
    <w:p w14:paraId="0A53E25B" w14:textId="258D0C42" w:rsidR="00B43528" w:rsidRPr="00196DFE" w:rsidRDefault="00785D3A" w:rsidP="00196DFE">
      <w:pPr>
        <w:spacing w:line="276" w:lineRule="auto"/>
        <w:ind w:firstLine="1418"/>
        <w:jc w:val="both"/>
        <w:rPr>
          <w:rFonts w:ascii="Times New Roman" w:hAnsi="Times New Roman" w:cs="Times New Roman"/>
          <w:sz w:val="23"/>
          <w:szCs w:val="23"/>
        </w:rPr>
      </w:pPr>
      <w:r w:rsidRPr="00196DFE">
        <w:rPr>
          <w:rFonts w:ascii="Times New Roman" w:hAnsi="Times New Roman" w:cs="Times New Roman"/>
          <w:color w:val="000000"/>
          <w:sz w:val="23"/>
          <w:szCs w:val="23"/>
        </w:rPr>
        <w:t>VII- Teatro e outras Artes Cênicas: Desenvolvimento da expressão corporal, oral e emocional por meio da representação artística;</w:t>
      </w:r>
    </w:p>
    <w:p w14:paraId="4F1F77CD" w14:textId="2F1BF6D3" w:rsidR="00B43528" w:rsidRPr="00196DFE" w:rsidRDefault="00785D3A" w:rsidP="00196DFE">
      <w:pPr>
        <w:spacing w:line="276" w:lineRule="auto"/>
        <w:ind w:firstLine="1418"/>
        <w:jc w:val="both"/>
        <w:rPr>
          <w:rFonts w:ascii="Times New Roman" w:hAnsi="Times New Roman" w:cs="Times New Roman"/>
          <w:sz w:val="23"/>
          <w:szCs w:val="23"/>
        </w:rPr>
      </w:pPr>
      <w:r w:rsidRPr="00196DFE">
        <w:rPr>
          <w:rFonts w:ascii="Times New Roman" w:hAnsi="Times New Roman" w:cs="Times New Roman"/>
          <w:color w:val="000000"/>
          <w:sz w:val="23"/>
          <w:szCs w:val="23"/>
        </w:rPr>
        <w:t>VIII- Informática e Robótica: Inclusão digital e estímulo ao pensamento lógico e criativo com o uso de tecnologias;</w:t>
      </w:r>
    </w:p>
    <w:p w14:paraId="0543DCE7" w14:textId="77777777" w:rsidR="00B43528" w:rsidRPr="00196DFE" w:rsidRDefault="00785D3A" w:rsidP="00196DFE">
      <w:pPr>
        <w:spacing w:line="276" w:lineRule="auto"/>
        <w:ind w:firstLine="1418"/>
        <w:jc w:val="both"/>
        <w:rPr>
          <w:rFonts w:ascii="Times New Roman" w:hAnsi="Times New Roman" w:cs="Times New Roman"/>
          <w:sz w:val="23"/>
          <w:szCs w:val="23"/>
        </w:rPr>
      </w:pPr>
      <w:r w:rsidRPr="00196DFE">
        <w:rPr>
          <w:rFonts w:ascii="Times New Roman" w:hAnsi="Times New Roman" w:cs="Times New Roman"/>
          <w:color w:val="000000"/>
          <w:sz w:val="23"/>
          <w:szCs w:val="23"/>
        </w:rPr>
        <w:t>IX- Projeto de Vida: Acompanhamento individual e coletivo para a construção de planos futuros, sonhos e metas dos alunos;</w:t>
      </w:r>
    </w:p>
    <w:p w14:paraId="177E2CD6" w14:textId="77777777" w:rsidR="00B43528" w:rsidRPr="00196DFE" w:rsidRDefault="00785D3A" w:rsidP="00196DFE">
      <w:pPr>
        <w:spacing w:line="276" w:lineRule="auto"/>
        <w:ind w:firstLine="1418"/>
        <w:jc w:val="both"/>
        <w:rPr>
          <w:rFonts w:ascii="Times New Roman" w:hAnsi="Times New Roman" w:cs="Times New Roman"/>
          <w:sz w:val="23"/>
          <w:szCs w:val="23"/>
        </w:rPr>
      </w:pPr>
      <w:r w:rsidRPr="00196DFE">
        <w:rPr>
          <w:rFonts w:ascii="Times New Roman" w:hAnsi="Times New Roman" w:cs="Times New Roman"/>
          <w:color w:val="000000"/>
          <w:sz w:val="23"/>
          <w:szCs w:val="23"/>
        </w:rPr>
        <w:t xml:space="preserve">X- </w:t>
      </w:r>
      <w:proofErr w:type="spellStart"/>
      <w:r w:rsidRPr="00196DFE">
        <w:rPr>
          <w:rFonts w:ascii="Times New Roman" w:hAnsi="Times New Roman" w:cs="Times New Roman"/>
          <w:color w:val="000000"/>
          <w:sz w:val="23"/>
          <w:szCs w:val="23"/>
        </w:rPr>
        <w:t>Multiletramento</w:t>
      </w:r>
      <w:proofErr w:type="spellEnd"/>
      <w:r w:rsidRPr="00196DFE">
        <w:rPr>
          <w:rFonts w:ascii="Times New Roman" w:hAnsi="Times New Roman" w:cs="Times New Roman"/>
          <w:color w:val="000000"/>
          <w:sz w:val="23"/>
          <w:szCs w:val="23"/>
        </w:rPr>
        <w:t>: Abordagem que contempla a leitura e a produção de diferentes linguagens, inclusive digitais, visuais e midiáticas;</w:t>
      </w:r>
    </w:p>
    <w:p w14:paraId="5E8AD9F1" w14:textId="5ED8D4FE" w:rsidR="00B43528" w:rsidRPr="00196DFE" w:rsidRDefault="00785D3A" w:rsidP="00196DFE">
      <w:pPr>
        <w:spacing w:line="276" w:lineRule="auto"/>
        <w:ind w:firstLine="1418"/>
        <w:jc w:val="both"/>
        <w:rPr>
          <w:rFonts w:ascii="Times New Roman" w:hAnsi="Times New Roman" w:cs="Times New Roman"/>
          <w:sz w:val="23"/>
          <w:szCs w:val="23"/>
        </w:rPr>
      </w:pPr>
      <w:r w:rsidRPr="00196DFE">
        <w:rPr>
          <w:rFonts w:ascii="Times New Roman" w:hAnsi="Times New Roman" w:cs="Times New Roman"/>
          <w:color w:val="000000"/>
          <w:sz w:val="23"/>
          <w:szCs w:val="23"/>
        </w:rPr>
        <w:t>XI- Educação Financeira: Noções de economia, planejamento financeiro pessoal, consumo consciente e cidadania econômica.</w:t>
      </w:r>
    </w:p>
    <w:p w14:paraId="0FD7E857" w14:textId="3F6FF408" w:rsidR="00B43528" w:rsidRPr="00196DFE" w:rsidRDefault="00785D3A" w:rsidP="00196DFE">
      <w:pPr>
        <w:spacing w:line="276" w:lineRule="auto"/>
        <w:ind w:firstLine="1418"/>
        <w:jc w:val="both"/>
        <w:rPr>
          <w:rFonts w:ascii="Times New Roman" w:hAnsi="Times New Roman" w:cs="Times New Roman"/>
          <w:sz w:val="23"/>
          <w:szCs w:val="23"/>
        </w:rPr>
      </w:pPr>
      <w:r w:rsidRPr="00196DFE">
        <w:rPr>
          <w:rFonts w:ascii="Times New Roman" w:hAnsi="Times New Roman" w:cs="Times New Roman"/>
          <w:color w:val="000000"/>
          <w:sz w:val="23"/>
          <w:szCs w:val="23"/>
        </w:rPr>
        <w:t>XII- Mediação de Conflitos e Cultura de Paz: Desenvolvimento da empatia, escuta ativa e habilidades socioemocionais.</w:t>
      </w:r>
    </w:p>
    <w:p w14:paraId="68F919C2" w14:textId="44F1B5FE" w:rsidR="00B43528" w:rsidRPr="00196DFE" w:rsidRDefault="00785D3A" w:rsidP="00196DFE">
      <w:pPr>
        <w:spacing w:line="276" w:lineRule="auto"/>
        <w:ind w:firstLine="1418"/>
        <w:jc w:val="both"/>
        <w:rPr>
          <w:rFonts w:ascii="Times New Roman" w:hAnsi="Times New Roman" w:cs="Times New Roman"/>
          <w:sz w:val="23"/>
          <w:szCs w:val="23"/>
        </w:rPr>
      </w:pPr>
      <w:r w:rsidRPr="00196DFE">
        <w:rPr>
          <w:rFonts w:ascii="Times New Roman" w:hAnsi="Times New Roman" w:cs="Times New Roman"/>
          <w:color w:val="000000"/>
          <w:sz w:val="23"/>
          <w:szCs w:val="23"/>
        </w:rPr>
        <w:t>XIII- Culinária e Alimentação Saudável: Oficinas práticas e teóricas sobre hábitos alimentares, nutrição e cultura gastronômica.</w:t>
      </w:r>
    </w:p>
    <w:p w14:paraId="375E249C" w14:textId="07DF9802" w:rsidR="00B43528" w:rsidRPr="00196DFE" w:rsidRDefault="00785D3A" w:rsidP="00196DFE">
      <w:pPr>
        <w:spacing w:line="276" w:lineRule="auto"/>
        <w:ind w:firstLine="1418"/>
        <w:jc w:val="both"/>
        <w:rPr>
          <w:rFonts w:ascii="Times New Roman" w:hAnsi="Times New Roman" w:cs="Times New Roman"/>
          <w:sz w:val="23"/>
          <w:szCs w:val="23"/>
        </w:rPr>
      </w:pPr>
      <w:r w:rsidRPr="00196DFE">
        <w:rPr>
          <w:rFonts w:ascii="Times New Roman" w:hAnsi="Times New Roman" w:cs="Times New Roman"/>
          <w:color w:val="000000"/>
          <w:sz w:val="23"/>
          <w:szCs w:val="23"/>
        </w:rPr>
        <w:t>XIV- Empreendedorismo Jovem: Estímulo à criatividade, à inovação e à autonomia por meio de ideias empreendedoras.</w:t>
      </w:r>
    </w:p>
    <w:p w14:paraId="31AF3530" w14:textId="1FDC46B3" w:rsidR="00B43528" w:rsidRPr="00196DFE" w:rsidRDefault="00785D3A" w:rsidP="00196DFE">
      <w:pPr>
        <w:spacing w:line="276" w:lineRule="auto"/>
        <w:ind w:firstLine="1418"/>
        <w:jc w:val="both"/>
        <w:rPr>
          <w:rFonts w:ascii="Times New Roman" w:hAnsi="Times New Roman" w:cs="Times New Roman"/>
          <w:sz w:val="23"/>
          <w:szCs w:val="23"/>
        </w:rPr>
      </w:pPr>
      <w:r w:rsidRPr="00196DFE">
        <w:rPr>
          <w:rFonts w:ascii="Times New Roman" w:hAnsi="Times New Roman" w:cs="Times New Roman"/>
          <w:color w:val="000000"/>
          <w:sz w:val="23"/>
          <w:szCs w:val="23"/>
        </w:rPr>
        <w:t xml:space="preserve">XV- Leitura e Clube do </w:t>
      </w:r>
      <w:r w:rsidRPr="00196DFE">
        <w:rPr>
          <w:rFonts w:ascii="Times New Roman" w:hAnsi="Times New Roman" w:cs="Times New Roman"/>
          <w:color w:val="000000"/>
          <w:sz w:val="23"/>
          <w:szCs w:val="23"/>
        </w:rPr>
        <w:t>Livro: Promoção do gosto pela leitura com rodas de conversa, contação de histórias e debates literários.</w:t>
      </w:r>
    </w:p>
    <w:p w14:paraId="299834FA" w14:textId="6090FBFF" w:rsidR="00B43528" w:rsidRPr="00196DFE" w:rsidRDefault="00785D3A" w:rsidP="00196DFE">
      <w:pPr>
        <w:spacing w:line="276" w:lineRule="auto"/>
        <w:ind w:firstLine="1418"/>
        <w:jc w:val="both"/>
        <w:rPr>
          <w:rFonts w:ascii="Times New Roman" w:hAnsi="Times New Roman" w:cs="Times New Roman"/>
          <w:sz w:val="23"/>
          <w:szCs w:val="23"/>
        </w:rPr>
      </w:pPr>
      <w:r w:rsidRPr="00196DFE">
        <w:rPr>
          <w:rFonts w:ascii="Times New Roman" w:hAnsi="Times New Roman" w:cs="Times New Roman"/>
          <w:color w:val="000000"/>
          <w:sz w:val="23"/>
          <w:szCs w:val="23"/>
        </w:rPr>
        <w:t>XVI- Educação Midiática: Crítica e produção de conteúdos em mídias sociais, vídeos, podcasts e jornal escolar.</w:t>
      </w:r>
    </w:p>
    <w:p w14:paraId="4F3519AF" w14:textId="35203D9B" w:rsidR="00B43528" w:rsidRPr="00196DFE" w:rsidRDefault="00785D3A" w:rsidP="00196DFE">
      <w:pPr>
        <w:spacing w:line="276" w:lineRule="auto"/>
        <w:ind w:firstLine="1418"/>
        <w:jc w:val="both"/>
        <w:rPr>
          <w:rFonts w:ascii="Times New Roman" w:hAnsi="Times New Roman" w:cs="Times New Roman"/>
          <w:sz w:val="23"/>
          <w:szCs w:val="23"/>
        </w:rPr>
      </w:pPr>
      <w:r w:rsidRPr="00196DFE">
        <w:rPr>
          <w:rFonts w:ascii="Times New Roman" w:hAnsi="Times New Roman" w:cs="Times New Roman"/>
          <w:color w:val="000000"/>
          <w:sz w:val="23"/>
          <w:szCs w:val="23"/>
        </w:rPr>
        <w:lastRenderedPageBreak/>
        <w:t>XVII- Jogos de Tabuleiro e Raciocínio Lógico: Estratégia, lógica e convivência lúdica em grupo.</w:t>
      </w:r>
    </w:p>
    <w:p w14:paraId="432737A0" w14:textId="30E8203A" w:rsidR="00B43528" w:rsidRPr="00196DFE" w:rsidRDefault="00785D3A" w:rsidP="00196DFE">
      <w:pPr>
        <w:spacing w:line="276" w:lineRule="auto"/>
        <w:ind w:firstLine="1418"/>
        <w:jc w:val="both"/>
        <w:rPr>
          <w:rFonts w:ascii="Times New Roman" w:hAnsi="Times New Roman" w:cs="Times New Roman"/>
          <w:sz w:val="23"/>
          <w:szCs w:val="23"/>
        </w:rPr>
      </w:pPr>
      <w:r w:rsidRPr="00196DFE">
        <w:rPr>
          <w:rFonts w:ascii="Times New Roman" w:hAnsi="Times New Roman" w:cs="Times New Roman"/>
          <w:color w:val="000000"/>
          <w:sz w:val="23"/>
          <w:szCs w:val="23"/>
        </w:rPr>
        <w:t>XIX- Horta Escolar: Cultivo de alimentos, integração com ciências naturais, sustentabilidade e alimentação saudável.</w:t>
      </w:r>
    </w:p>
    <w:p w14:paraId="528DC1ED" w14:textId="54291E65" w:rsidR="00B43528" w:rsidRPr="00196DFE" w:rsidRDefault="00785D3A" w:rsidP="00196DFE">
      <w:pPr>
        <w:spacing w:line="276" w:lineRule="auto"/>
        <w:ind w:firstLine="1418"/>
        <w:jc w:val="both"/>
        <w:rPr>
          <w:rFonts w:ascii="Times New Roman" w:hAnsi="Times New Roman" w:cs="Times New Roman"/>
          <w:sz w:val="23"/>
          <w:szCs w:val="23"/>
        </w:rPr>
      </w:pPr>
      <w:r w:rsidRPr="00196DFE">
        <w:rPr>
          <w:rFonts w:ascii="Times New Roman" w:hAnsi="Times New Roman" w:cs="Times New Roman"/>
          <w:color w:val="000000"/>
          <w:sz w:val="23"/>
          <w:szCs w:val="23"/>
        </w:rPr>
        <w:t>XX- Educação para os Direitos Humanos: Temas como diversidade, igualdade, dignidade, ética e justiça social.</w:t>
      </w:r>
    </w:p>
    <w:p w14:paraId="235581E8" w14:textId="77777777" w:rsidR="00B43528" w:rsidRPr="00196DFE" w:rsidRDefault="00785D3A" w:rsidP="00196DFE">
      <w:pPr>
        <w:spacing w:line="276" w:lineRule="auto"/>
        <w:ind w:firstLine="1418"/>
        <w:jc w:val="both"/>
        <w:rPr>
          <w:rFonts w:ascii="Times New Roman" w:hAnsi="Times New Roman" w:cs="Times New Roman"/>
          <w:sz w:val="23"/>
          <w:szCs w:val="23"/>
        </w:rPr>
      </w:pPr>
      <w:r w:rsidRPr="00196DFE">
        <w:rPr>
          <w:rFonts w:ascii="Times New Roman" w:hAnsi="Times New Roman" w:cs="Times New Roman"/>
          <w:color w:val="000000"/>
          <w:sz w:val="23"/>
          <w:szCs w:val="23"/>
        </w:rPr>
        <w:t>XXI- Línguas Estrangeiras: Aprofundamento em línguas modernas como Inglês ou Espanhol, com foco prático e cultural.</w:t>
      </w:r>
    </w:p>
    <w:p w14:paraId="22656ED6" w14:textId="77777777" w:rsidR="00B43528" w:rsidRPr="00196DFE" w:rsidRDefault="00785D3A" w:rsidP="00196DFE">
      <w:pPr>
        <w:spacing w:line="276" w:lineRule="auto"/>
        <w:ind w:firstLine="1418"/>
        <w:jc w:val="both"/>
        <w:rPr>
          <w:rFonts w:ascii="Times New Roman" w:hAnsi="Times New Roman" w:cs="Times New Roman"/>
          <w:sz w:val="23"/>
          <w:szCs w:val="23"/>
        </w:rPr>
      </w:pPr>
      <w:r w:rsidRPr="00196DFE">
        <w:rPr>
          <w:rFonts w:ascii="Times New Roman" w:hAnsi="Times New Roman" w:cs="Times New Roman"/>
          <w:color w:val="000000"/>
          <w:sz w:val="23"/>
          <w:szCs w:val="23"/>
        </w:rPr>
        <w:t>XXII- Ciência e Experimentação: Laboratórios e projetos investigativos voltados para ciências da natureza e tecnologia.</w:t>
      </w:r>
    </w:p>
    <w:p w14:paraId="2859BB25" w14:textId="487FF3EA" w:rsidR="00B43528" w:rsidRPr="00196DFE" w:rsidRDefault="00785D3A" w:rsidP="00196DFE">
      <w:pPr>
        <w:spacing w:line="276" w:lineRule="auto"/>
        <w:ind w:firstLine="1418"/>
        <w:jc w:val="both"/>
        <w:rPr>
          <w:rFonts w:ascii="Times New Roman" w:hAnsi="Times New Roman" w:cs="Times New Roman"/>
          <w:sz w:val="23"/>
          <w:szCs w:val="23"/>
        </w:rPr>
      </w:pPr>
      <w:r w:rsidRPr="00196DFE">
        <w:rPr>
          <w:rFonts w:ascii="Times New Roman" w:hAnsi="Times New Roman" w:cs="Times New Roman"/>
          <w:color w:val="000000"/>
          <w:sz w:val="23"/>
          <w:szCs w:val="23"/>
        </w:rPr>
        <w:t>XXIII- Cinema e Audiovisual: Criação e análise de filmes, curtas, documentários e linguagem visual.</w:t>
      </w:r>
    </w:p>
    <w:p w14:paraId="156D4526" w14:textId="77777777" w:rsidR="00B43528" w:rsidRPr="00196DFE" w:rsidRDefault="00785D3A" w:rsidP="00196DFE">
      <w:pPr>
        <w:spacing w:line="276" w:lineRule="auto"/>
        <w:ind w:firstLine="1418"/>
        <w:jc w:val="both"/>
        <w:rPr>
          <w:rFonts w:ascii="Times New Roman" w:hAnsi="Times New Roman" w:cs="Times New Roman"/>
          <w:sz w:val="23"/>
          <w:szCs w:val="23"/>
        </w:rPr>
      </w:pPr>
      <w:r w:rsidRPr="00196DFE">
        <w:rPr>
          <w:rFonts w:ascii="Times New Roman" w:hAnsi="Times New Roman" w:cs="Times New Roman"/>
          <w:color w:val="000000"/>
          <w:sz w:val="23"/>
          <w:szCs w:val="23"/>
        </w:rPr>
        <w:t>XXIV- Outras atividades que se mostrem viáveis e relevantes ao contexto escolar, respeitando as particularidades da comunidade educativa.</w:t>
      </w:r>
    </w:p>
    <w:p w14:paraId="1C0279F4" w14:textId="77777777" w:rsidR="00B43528" w:rsidRPr="00196DFE" w:rsidRDefault="00B43528" w:rsidP="00196DFE">
      <w:pPr>
        <w:spacing w:line="276" w:lineRule="auto"/>
        <w:ind w:firstLine="1418"/>
        <w:jc w:val="both"/>
        <w:rPr>
          <w:rFonts w:ascii="Times New Roman" w:hAnsi="Times New Roman" w:cs="Times New Roman"/>
          <w:sz w:val="23"/>
          <w:szCs w:val="23"/>
        </w:rPr>
      </w:pPr>
    </w:p>
    <w:p w14:paraId="260D537E" w14:textId="77777777" w:rsidR="00B43528" w:rsidRPr="00196DFE" w:rsidRDefault="00785D3A" w:rsidP="00196DFE">
      <w:pPr>
        <w:spacing w:line="276" w:lineRule="auto"/>
        <w:ind w:firstLine="1418"/>
        <w:jc w:val="both"/>
        <w:rPr>
          <w:rFonts w:ascii="Times New Roman" w:hAnsi="Times New Roman" w:cs="Times New Roman"/>
          <w:sz w:val="23"/>
          <w:szCs w:val="23"/>
        </w:rPr>
      </w:pPr>
      <w:r w:rsidRPr="00196DFE">
        <w:rPr>
          <w:rFonts w:ascii="Times New Roman" w:hAnsi="Times New Roman" w:cs="Times New Roman"/>
          <w:sz w:val="23"/>
          <w:szCs w:val="23"/>
        </w:rPr>
        <w:t>Art. 20</w:t>
      </w:r>
      <w:r w:rsidRPr="00196DFE">
        <w:rPr>
          <w:rFonts w:ascii="Times New Roman" w:hAnsi="Times New Roman" w:cs="Times New Roman"/>
          <w:sz w:val="23"/>
          <w:szCs w:val="23"/>
        </w:rPr>
        <w:t xml:space="preserve"> Os casos omissos serão resolvidos por resolução do Conselho Municipal de Educação.</w:t>
      </w:r>
    </w:p>
    <w:p w14:paraId="6848D80C" w14:textId="77777777" w:rsidR="00B43528" w:rsidRPr="00196DFE" w:rsidRDefault="00B43528" w:rsidP="00196DFE">
      <w:pPr>
        <w:spacing w:line="276" w:lineRule="auto"/>
        <w:ind w:firstLine="1418"/>
        <w:jc w:val="both"/>
        <w:rPr>
          <w:rFonts w:ascii="Times New Roman" w:hAnsi="Times New Roman" w:cs="Times New Roman"/>
          <w:sz w:val="23"/>
          <w:szCs w:val="23"/>
        </w:rPr>
      </w:pPr>
    </w:p>
    <w:p w14:paraId="4D9524F1" w14:textId="77777777" w:rsidR="00B43528" w:rsidRPr="00196DFE" w:rsidRDefault="00785D3A" w:rsidP="00196DFE">
      <w:pPr>
        <w:spacing w:line="276" w:lineRule="auto"/>
        <w:ind w:firstLine="1418"/>
        <w:jc w:val="both"/>
        <w:rPr>
          <w:rFonts w:ascii="Times New Roman" w:hAnsi="Times New Roman" w:cs="Times New Roman"/>
          <w:color w:val="000000"/>
          <w:sz w:val="23"/>
          <w:szCs w:val="23"/>
        </w:rPr>
      </w:pPr>
      <w:r w:rsidRPr="00196DFE">
        <w:rPr>
          <w:rFonts w:ascii="Times New Roman" w:hAnsi="Times New Roman" w:cs="Times New Roman"/>
          <w:color w:val="000000"/>
          <w:sz w:val="23"/>
          <w:szCs w:val="23"/>
        </w:rPr>
        <w:t>Art. 21</w:t>
      </w:r>
      <w:r w:rsidRPr="00196DFE">
        <w:rPr>
          <w:rFonts w:ascii="Times New Roman" w:hAnsi="Times New Roman" w:cs="Times New Roman"/>
          <w:color w:val="000000"/>
          <w:sz w:val="23"/>
          <w:szCs w:val="23"/>
        </w:rPr>
        <w:t xml:space="preserve"> Esta Lei entrará em vigor na data de sua publicação.</w:t>
      </w:r>
    </w:p>
    <w:p w14:paraId="3D683D6B" w14:textId="77777777" w:rsidR="005417F8" w:rsidRPr="00196DFE" w:rsidRDefault="005417F8" w:rsidP="00196DFE">
      <w:pPr>
        <w:spacing w:line="276" w:lineRule="auto"/>
        <w:ind w:firstLine="1418"/>
        <w:jc w:val="both"/>
        <w:rPr>
          <w:rFonts w:ascii="Times New Roman" w:hAnsi="Times New Roman" w:cs="Times New Roman"/>
          <w:sz w:val="23"/>
          <w:szCs w:val="23"/>
        </w:rPr>
      </w:pPr>
    </w:p>
    <w:p w14:paraId="79916168" w14:textId="77777777" w:rsidR="005417F8" w:rsidRPr="00196DFE" w:rsidRDefault="005417F8" w:rsidP="00196DFE">
      <w:pPr>
        <w:spacing w:line="276" w:lineRule="auto"/>
        <w:ind w:firstLine="1418"/>
        <w:jc w:val="both"/>
        <w:rPr>
          <w:rFonts w:ascii="Times New Roman" w:hAnsi="Times New Roman" w:cs="Times New Roman"/>
          <w:b/>
          <w:bCs/>
          <w:color w:val="000000"/>
          <w:sz w:val="23"/>
          <w:szCs w:val="23"/>
        </w:rPr>
      </w:pPr>
      <w:r w:rsidRPr="00196DFE">
        <w:rPr>
          <w:rFonts w:ascii="Times New Roman" w:hAnsi="Times New Roman" w:cs="Times New Roman"/>
          <w:b/>
          <w:bCs/>
          <w:color w:val="000000"/>
          <w:sz w:val="23"/>
          <w:szCs w:val="23"/>
        </w:rPr>
        <w:t>JUSTIFICATIVA:</w:t>
      </w:r>
    </w:p>
    <w:p w14:paraId="5952D2E8" w14:textId="77777777" w:rsidR="005417F8" w:rsidRPr="00196DFE" w:rsidRDefault="005417F8" w:rsidP="00196DFE">
      <w:pPr>
        <w:spacing w:line="276" w:lineRule="auto"/>
        <w:ind w:firstLine="1418"/>
        <w:jc w:val="both"/>
        <w:rPr>
          <w:rFonts w:ascii="Times New Roman" w:hAnsi="Times New Roman" w:cs="Times New Roman"/>
          <w:sz w:val="23"/>
          <w:szCs w:val="23"/>
        </w:rPr>
      </w:pPr>
      <w:r w:rsidRPr="00196DFE">
        <w:rPr>
          <w:rFonts w:ascii="Times New Roman" w:hAnsi="Times New Roman" w:cs="Times New Roman"/>
          <w:sz w:val="23"/>
          <w:szCs w:val="23"/>
        </w:rPr>
        <w:t>Remete-se a esta colenda casa legislativa, Projeto de Lei que institui as diretrizes gerais a serem observadas na implantação da política de educação em escola de tempo integral no sistema municipal de ensino, considerando o exposto na Lei Federal n° 14.640 de 31 de julho de 2023, onde os recursos financeiros serão aplicados exclusivamente em despesas para a manutenção e para o desenvolvimento do ensino (art. 70 da LDB n° 9394/1996). O Programa Federal visa fomentar a criação de matrículas em tempo integral em todas etapas das e modalidades da educação básica, na perspectiva da educação integral com matrículas que podem ser alteradas anualmente, conforme o número de alunos pactuados no SIMEC (Sistema Integrado de Monitoramento Execução e Controle) pela Secretaria Municipal de Educação. Os dispositivos normativos que atualmente regem o programa Escola em tempo Integral são: Lei n° 14.640, de 31 de julho de 2023; Portaria MEC n° 1495, de 2 de agosto de 2023 e Resolução FNDE n° 18, de 27 de setembro de 2023. Destacamos que a presente ação é requisito para a captação de recursos federais para a execução da ação no município de Nova Prata.</w:t>
      </w:r>
    </w:p>
    <w:p w14:paraId="5971FF7F" w14:textId="77777777" w:rsidR="005417F8" w:rsidRPr="00196DFE" w:rsidRDefault="005417F8" w:rsidP="00196DFE">
      <w:pPr>
        <w:spacing w:line="276" w:lineRule="auto"/>
        <w:ind w:firstLine="1418"/>
        <w:jc w:val="both"/>
        <w:rPr>
          <w:rFonts w:ascii="Times New Roman" w:eastAsia="Times New Roman" w:hAnsi="Times New Roman" w:cs="Times New Roman"/>
          <w:bCs/>
          <w:sz w:val="23"/>
          <w:szCs w:val="23"/>
          <w:lang w:eastAsia="pt-BR"/>
        </w:rPr>
      </w:pPr>
      <w:r w:rsidRPr="00196DFE">
        <w:rPr>
          <w:rFonts w:ascii="Times New Roman" w:hAnsi="Times New Roman" w:cs="Times New Roman"/>
          <w:sz w:val="23"/>
          <w:szCs w:val="23"/>
        </w:rPr>
        <w:t>Assim, uma vez apresentada esta justificativa, solicitamos a aprovação do presente projeto, na oportunidade em que nos colocamos à disposição para o que julgarem necessário.</w:t>
      </w:r>
    </w:p>
    <w:p w14:paraId="05639696" w14:textId="77777777" w:rsidR="005417F8" w:rsidRDefault="005417F8" w:rsidP="00196DFE">
      <w:pPr>
        <w:spacing w:line="276" w:lineRule="auto"/>
        <w:ind w:firstLine="1418"/>
        <w:jc w:val="both"/>
        <w:rPr>
          <w:rFonts w:ascii="Times New Roman" w:hAnsi="Times New Roman" w:cs="Times New Roman"/>
          <w:sz w:val="23"/>
          <w:szCs w:val="23"/>
        </w:rPr>
      </w:pPr>
    </w:p>
    <w:p w14:paraId="2BD1801D" w14:textId="77777777" w:rsidR="00785D3A" w:rsidRPr="00196DFE" w:rsidRDefault="00785D3A" w:rsidP="00196DFE">
      <w:pPr>
        <w:spacing w:line="276" w:lineRule="auto"/>
        <w:ind w:firstLine="1418"/>
        <w:jc w:val="both"/>
        <w:rPr>
          <w:rFonts w:ascii="Times New Roman" w:hAnsi="Times New Roman" w:cs="Times New Roman"/>
          <w:sz w:val="23"/>
          <w:szCs w:val="23"/>
        </w:rPr>
      </w:pPr>
    </w:p>
    <w:p w14:paraId="5D4DBB78" w14:textId="77777777" w:rsidR="005417F8" w:rsidRPr="00196DFE" w:rsidRDefault="005417F8" w:rsidP="00196DFE">
      <w:pPr>
        <w:spacing w:line="276" w:lineRule="auto"/>
        <w:ind w:firstLine="1418"/>
        <w:jc w:val="both"/>
        <w:rPr>
          <w:rFonts w:ascii="Times New Roman" w:hAnsi="Times New Roman" w:cs="Times New Roman"/>
          <w:sz w:val="23"/>
          <w:szCs w:val="23"/>
        </w:rPr>
      </w:pPr>
      <w:r w:rsidRPr="00196DFE">
        <w:rPr>
          <w:rFonts w:ascii="Times New Roman" w:hAnsi="Times New Roman" w:cs="Times New Roman"/>
          <w:color w:val="000000"/>
          <w:sz w:val="23"/>
          <w:szCs w:val="23"/>
        </w:rPr>
        <w:t>GABINETE DO PREFEITO MUNICIPAL DE NOVA PRATA, em 07 de maio de 2025.</w:t>
      </w:r>
    </w:p>
    <w:p w14:paraId="0A1DC423" w14:textId="77777777" w:rsidR="005417F8" w:rsidRDefault="005417F8" w:rsidP="00196DFE">
      <w:pPr>
        <w:spacing w:line="276" w:lineRule="auto"/>
        <w:ind w:firstLine="1418"/>
        <w:jc w:val="both"/>
        <w:rPr>
          <w:rFonts w:ascii="Times New Roman" w:hAnsi="Times New Roman" w:cs="Times New Roman"/>
          <w:sz w:val="23"/>
          <w:szCs w:val="23"/>
        </w:rPr>
      </w:pPr>
    </w:p>
    <w:p w14:paraId="1E0BA745" w14:textId="77777777" w:rsidR="00785D3A" w:rsidRPr="00196DFE" w:rsidRDefault="00785D3A" w:rsidP="00196DFE">
      <w:pPr>
        <w:spacing w:line="276" w:lineRule="auto"/>
        <w:ind w:firstLine="1418"/>
        <w:jc w:val="both"/>
        <w:rPr>
          <w:rFonts w:ascii="Times New Roman" w:hAnsi="Times New Roman" w:cs="Times New Roman"/>
          <w:sz w:val="23"/>
          <w:szCs w:val="23"/>
        </w:rPr>
      </w:pPr>
    </w:p>
    <w:p w14:paraId="41F11377" w14:textId="77777777" w:rsidR="005417F8" w:rsidRPr="00196DFE" w:rsidRDefault="005417F8" w:rsidP="00196DFE">
      <w:pPr>
        <w:spacing w:line="276" w:lineRule="auto"/>
        <w:ind w:firstLine="1418"/>
        <w:jc w:val="both"/>
        <w:rPr>
          <w:rFonts w:ascii="Times New Roman" w:hAnsi="Times New Roman" w:cs="Times New Roman"/>
          <w:sz w:val="23"/>
          <w:szCs w:val="23"/>
        </w:rPr>
      </w:pPr>
      <w:r w:rsidRPr="00196DFE">
        <w:rPr>
          <w:rFonts w:ascii="Times New Roman" w:hAnsi="Times New Roman" w:cs="Times New Roman"/>
          <w:color w:val="000000"/>
          <w:sz w:val="23"/>
          <w:szCs w:val="23"/>
        </w:rPr>
        <w:t>Umberto Luiz Carnevalli</w:t>
      </w:r>
    </w:p>
    <w:p w14:paraId="0E7A4DB1" w14:textId="39A62AE2" w:rsidR="00B43528" w:rsidRPr="00196DFE" w:rsidRDefault="005417F8" w:rsidP="00196DFE">
      <w:pPr>
        <w:spacing w:line="276" w:lineRule="auto"/>
        <w:ind w:firstLine="1418"/>
        <w:jc w:val="both"/>
        <w:rPr>
          <w:rFonts w:ascii="Times New Roman" w:hAnsi="Times New Roman" w:cs="Times New Roman"/>
          <w:sz w:val="23"/>
          <w:szCs w:val="23"/>
        </w:rPr>
      </w:pPr>
      <w:r w:rsidRPr="00196DFE">
        <w:rPr>
          <w:rFonts w:ascii="Times New Roman" w:hAnsi="Times New Roman" w:cs="Times New Roman"/>
          <w:color w:val="000000"/>
          <w:sz w:val="23"/>
          <w:szCs w:val="23"/>
        </w:rPr>
        <w:t>Prefeito Municipal</w:t>
      </w:r>
    </w:p>
    <w:sectPr w:rsidR="00B43528" w:rsidRPr="00196DFE" w:rsidSect="00785D3A">
      <w:headerReference w:type="default" r:id="rId6"/>
      <w:pgSz w:w="11906" w:h="16838"/>
      <w:pgMar w:top="3261" w:right="991" w:bottom="709" w:left="1134" w:header="1701" w:footer="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6C8B9" w14:textId="77777777" w:rsidR="00785D3A" w:rsidRDefault="00785D3A">
      <w:pPr>
        <w:rPr>
          <w:rFonts w:hint="eastAsia"/>
        </w:rPr>
      </w:pPr>
      <w:r>
        <w:separator/>
      </w:r>
    </w:p>
  </w:endnote>
  <w:endnote w:type="continuationSeparator" w:id="0">
    <w:p w14:paraId="172D2C21" w14:textId="77777777" w:rsidR="00785D3A" w:rsidRDefault="00785D3A">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3E6E8" w14:textId="77777777" w:rsidR="00785D3A" w:rsidRDefault="00785D3A">
      <w:pPr>
        <w:rPr>
          <w:rFonts w:hint="eastAsia"/>
        </w:rPr>
      </w:pPr>
      <w:r>
        <w:separator/>
      </w:r>
    </w:p>
  </w:footnote>
  <w:footnote w:type="continuationSeparator" w:id="0">
    <w:p w14:paraId="00F44EBA" w14:textId="77777777" w:rsidR="00785D3A" w:rsidRDefault="00785D3A">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4F440" w14:textId="2B967BD4" w:rsidR="00B43528" w:rsidRDefault="00B43528">
    <w:pPr>
      <w:pStyle w:val="Cabealho"/>
      <w:jc w:val="right"/>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528"/>
    <w:rsid w:val="000347F3"/>
    <w:rsid w:val="000F606A"/>
    <w:rsid w:val="00196DFE"/>
    <w:rsid w:val="003B033B"/>
    <w:rsid w:val="00420D11"/>
    <w:rsid w:val="005417F8"/>
    <w:rsid w:val="0058232D"/>
    <w:rsid w:val="00785D3A"/>
    <w:rsid w:val="008306A4"/>
    <w:rsid w:val="00A74A7B"/>
    <w:rsid w:val="00B4352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347A1"/>
  <w15:docId w15:val="{A7F644A4-D306-40B6-B139-297361E2C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kern w:val="2"/>
        <w:sz w:val="24"/>
        <w:szCs w:val="24"/>
        <w:lang w:val="pt-BR"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next w:val="Corpodetexto"/>
    <w:uiPriority w:val="10"/>
    <w:qFormat/>
    <w:pPr>
      <w:keepNext/>
      <w:spacing w:before="240" w:after="120"/>
    </w:pPr>
    <w:rPr>
      <w:rFonts w:ascii="Liberation Sans" w:eastAsia="Microsoft YaHei" w:hAnsi="Liberation Sans"/>
      <w:sz w:val="28"/>
      <w:szCs w:val="28"/>
    </w:rPr>
  </w:style>
  <w:style w:type="paragraph" w:styleId="Corpodetexto">
    <w:name w:val="Body Text"/>
    <w:basedOn w:val="Normal"/>
    <w:pPr>
      <w:spacing w:after="140" w:line="276" w:lineRule="auto"/>
    </w:pPr>
  </w:style>
  <w:style w:type="paragraph" w:styleId="Lista">
    <w:name w:val="List"/>
    <w:basedOn w:val="Corpodetexto"/>
  </w:style>
  <w:style w:type="paragraph" w:styleId="Legenda">
    <w:name w:val="caption"/>
    <w:basedOn w:val="Normal"/>
    <w:qFormat/>
    <w:pPr>
      <w:suppressLineNumbers/>
      <w:spacing w:before="120" w:after="120"/>
    </w:pPr>
    <w:rPr>
      <w:i/>
      <w:iCs/>
    </w:rPr>
  </w:style>
  <w:style w:type="paragraph" w:customStyle="1" w:styleId="ndice">
    <w:name w:val="Índice"/>
    <w:basedOn w:val="Normal"/>
    <w:qFormat/>
    <w:pPr>
      <w:suppressLineNumbers/>
    </w:pPr>
  </w:style>
  <w:style w:type="paragraph" w:customStyle="1" w:styleId="Default">
    <w:name w:val="Default"/>
    <w:qFormat/>
    <w:rPr>
      <w:rFonts w:ascii="Arial" w:hAnsi="Arial"/>
      <w:color w:val="000000"/>
    </w:rPr>
  </w:style>
  <w:style w:type="paragraph" w:customStyle="1" w:styleId="CabealhoeRodap">
    <w:name w:val="Cabeçalho e Rodapé"/>
    <w:basedOn w:val="Normal"/>
    <w:qFormat/>
    <w:pPr>
      <w:suppressLineNumbers/>
      <w:tabs>
        <w:tab w:val="center" w:pos="4535"/>
        <w:tab w:val="right" w:pos="9071"/>
      </w:tabs>
    </w:pPr>
  </w:style>
  <w:style w:type="paragraph" w:styleId="Cabealho">
    <w:name w:val="header"/>
    <w:basedOn w:val="CabealhoeRodap"/>
  </w:style>
  <w:style w:type="paragraph" w:styleId="Rodap">
    <w:name w:val="footer"/>
    <w:basedOn w:val="Normal"/>
    <w:link w:val="RodapChar"/>
    <w:uiPriority w:val="99"/>
    <w:unhideWhenUsed/>
    <w:rsid w:val="005417F8"/>
    <w:pPr>
      <w:tabs>
        <w:tab w:val="center" w:pos="4252"/>
        <w:tab w:val="right" w:pos="8504"/>
      </w:tabs>
    </w:pPr>
    <w:rPr>
      <w:rFonts w:cs="Mangal"/>
      <w:szCs w:val="21"/>
    </w:rPr>
  </w:style>
  <w:style w:type="character" w:customStyle="1" w:styleId="RodapChar">
    <w:name w:val="Rodapé Char"/>
    <w:basedOn w:val="Fontepargpadro"/>
    <w:link w:val="Rodap"/>
    <w:uiPriority w:val="99"/>
    <w:rsid w:val="005417F8"/>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3033</Words>
  <Characters>16380</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Fernanda Belizki</dc:creator>
  <cp:lastModifiedBy>Fernanda Belizki</cp:lastModifiedBy>
  <cp:revision>3</cp:revision>
  <dcterms:created xsi:type="dcterms:W3CDTF">2025-05-07T18:27:00Z</dcterms:created>
  <dcterms:modified xsi:type="dcterms:W3CDTF">2025-05-07T18:29:00Z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2024-05-16T09:53:00Z</dcterms:created>
  <dc:creator>.</dc:creator>
  <dc:description/>
  <dc:language>pt-BR</dc:language>
  <cp:lastModifiedBy/>
  <dcterms:modified xsi:type="dcterms:W3CDTF">2025-05-05T11:48:54Z</dcterms:modified>
  <cp:revision>72</cp:revision>
  <dc:subject/>
  <dc:title>EXCELENTÍSSIMO SENHOR DOUTOR JUIZ DE DIREITO DA COMARCA DE MODELO    –       ESTADO DE SANTA CATARINA</dc:title>
</cp:coreProperties>
</file>