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FDD1" w14:textId="7E5B0843" w:rsidR="00424316" w:rsidRDefault="009571CE">
      <w:pPr>
        <w:spacing w:line="276" w:lineRule="auto"/>
        <w:ind w:right="-1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PROJETO DE LEI N.º 055</w:t>
      </w:r>
      <w:r>
        <w:rPr>
          <w:bCs/>
          <w:color w:val="000000" w:themeColor="text1"/>
          <w:sz w:val="24"/>
          <w:szCs w:val="24"/>
        </w:rPr>
        <w:t>/2025, DE 10 DE ABRIL DE 2025.</w:t>
      </w:r>
    </w:p>
    <w:p w14:paraId="13FADC92" w14:textId="77777777" w:rsidR="00424316" w:rsidRDefault="00424316">
      <w:pPr>
        <w:spacing w:line="276" w:lineRule="auto"/>
        <w:ind w:left="2835" w:right="282"/>
        <w:jc w:val="both"/>
        <w:rPr>
          <w:b/>
          <w:bCs/>
          <w:iCs/>
          <w:color w:val="000000" w:themeColor="text1"/>
          <w:sz w:val="24"/>
          <w:szCs w:val="24"/>
        </w:rPr>
      </w:pPr>
    </w:p>
    <w:p w14:paraId="7648F60E" w14:textId="77777777" w:rsidR="00424316" w:rsidRDefault="00424316">
      <w:pPr>
        <w:spacing w:line="276" w:lineRule="auto"/>
        <w:ind w:left="2835" w:right="282"/>
        <w:jc w:val="both"/>
        <w:rPr>
          <w:b/>
          <w:bCs/>
          <w:iCs/>
          <w:color w:val="000000" w:themeColor="text1"/>
          <w:sz w:val="24"/>
          <w:szCs w:val="24"/>
        </w:rPr>
      </w:pPr>
    </w:p>
    <w:p w14:paraId="43D4F06A" w14:textId="77777777" w:rsidR="00424316" w:rsidRDefault="009571CE">
      <w:pPr>
        <w:spacing w:line="276" w:lineRule="auto"/>
        <w:ind w:left="5103"/>
        <w:jc w:val="both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Autoriza prorrogação da contratação temporária por excepcional interesse público de </w:t>
      </w:r>
      <w:r>
        <w:rPr>
          <w:iCs/>
          <w:color w:val="000000"/>
          <w:sz w:val="24"/>
          <w:szCs w:val="24"/>
        </w:rPr>
        <w:t>0</w:t>
      </w:r>
      <w:r>
        <w:rPr>
          <w:iCs/>
          <w:color w:val="000000" w:themeColor="text1"/>
          <w:sz w:val="24"/>
          <w:szCs w:val="24"/>
        </w:rPr>
        <w:t xml:space="preserve">1(Um) 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Médico Pediatra 22h, </w:t>
      </w:r>
      <w:r>
        <w:rPr>
          <w:iCs/>
          <w:color w:val="000000"/>
          <w:sz w:val="24"/>
          <w:szCs w:val="24"/>
        </w:rPr>
        <w:t xml:space="preserve">para exercer suas funções junto </w:t>
      </w:r>
      <w:r>
        <w:rPr>
          <w:iCs/>
          <w:color w:val="000000"/>
          <w:sz w:val="24"/>
          <w:szCs w:val="24"/>
        </w:rPr>
        <w:t>à</w:t>
      </w:r>
      <w:r>
        <w:rPr>
          <w:iCs/>
          <w:color w:val="000000"/>
          <w:sz w:val="24"/>
          <w:szCs w:val="24"/>
        </w:rPr>
        <w:t xml:space="preserve"> Secretaria de Saúde</w:t>
      </w:r>
      <w:r>
        <w:rPr>
          <w:color w:val="000000"/>
          <w:sz w:val="24"/>
          <w:szCs w:val="24"/>
          <w:shd w:val="clear" w:color="auto" w:fill="FFFFFF"/>
        </w:rPr>
        <w:t xml:space="preserve"> e dá outras providências.</w:t>
      </w:r>
    </w:p>
    <w:p w14:paraId="77E7968E" w14:textId="77777777" w:rsidR="00424316" w:rsidRDefault="00424316">
      <w:pPr>
        <w:spacing w:line="276" w:lineRule="auto"/>
        <w:ind w:left="3969" w:right="284"/>
        <w:jc w:val="both"/>
        <w:rPr>
          <w:b/>
          <w:bCs/>
          <w:i/>
          <w:color w:val="000000"/>
          <w:sz w:val="24"/>
          <w:szCs w:val="24"/>
        </w:rPr>
      </w:pPr>
    </w:p>
    <w:p w14:paraId="68C3AB06" w14:textId="77777777" w:rsidR="00424316" w:rsidRDefault="009571CE">
      <w:pPr>
        <w:tabs>
          <w:tab w:val="left" w:pos="709"/>
          <w:tab w:val="left" w:pos="1418"/>
        </w:tabs>
        <w:spacing w:line="276" w:lineRule="auto"/>
        <w:ind w:firstLine="170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>Art. 1.º Fica autorizado o Poder Executivo Municipal a realizar a contratação temporária por excepcional interesse público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color w:val="000000" w:themeColor="text1"/>
          <w:sz w:val="24"/>
          <w:szCs w:val="24"/>
          <w:shd w:val="clear" w:color="auto" w:fill="FFFFFF"/>
        </w:rPr>
        <w:t>0</w:t>
      </w:r>
      <w:r>
        <w:rPr>
          <w:iCs/>
          <w:color w:val="000000" w:themeColor="text1"/>
          <w:sz w:val="24"/>
          <w:szCs w:val="24"/>
        </w:rPr>
        <w:t xml:space="preserve">1(Um) 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Médico Pediatra 22h, </w:t>
      </w:r>
      <w:r>
        <w:rPr>
          <w:iCs/>
          <w:color w:val="000000"/>
          <w:sz w:val="24"/>
          <w:szCs w:val="24"/>
        </w:rPr>
        <w:t>para exercer suas funções junto a Secretaria de Saúde</w:t>
      </w:r>
      <w:r>
        <w:rPr>
          <w:color w:val="000000"/>
          <w:sz w:val="24"/>
          <w:szCs w:val="24"/>
          <w:shd w:val="clear" w:color="auto" w:fill="FFFFFF"/>
        </w:rPr>
        <w:t>,</w:t>
      </w:r>
      <w:r>
        <w:rPr>
          <w:iCs/>
          <w:color w:val="00000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nos termos dos </w:t>
      </w:r>
      <w:r>
        <w:rPr>
          <w:color w:val="000000" w:themeColor="text1"/>
          <w:sz w:val="24"/>
          <w:szCs w:val="24"/>
        </w:rPr>
        <w:t>artigos 193 a 197 e seguintes da lei municipal nº 5.760/05, que instituiu o Regime Jurídico Único no Município.</w:t>
      </w:r>
    </w:p>
    <w:p w14:paraId="5DEA2A3F" w14:textId="77777777" w:rsidR="00424316" w:rsidRDefault="00424316">
      <w:pPr>
        <w:tabs>
          <w:tab w:val="left" w:pos="709"/>
          <w:tab w:val="left" w:pos="1418"/>
        </w:tabs>
        <w:spacing w:line="276" w:lineRule="auto"/>
        <w:ind w:firstLine="1701"/>
        <w:jc w:val="both"/>
        <w:rPr>
          <w:color w:val="000000" w:themeColor="text1"/>
          <w:sz w:val="24"/>
          <w:szCs w:val="24"/>
        </w:rPr>
      </w:pPr>
    </w:p>
    <w:p w14:paraId="749433E2" w14:textId="77777777" w:rsidR="00424316" w:rsidRDefault="009571CE">
      <w:pPr>
        <w:pStyle w:val="Textoembloco"/>
        <w:tabs>
          <w:tab w:val="left" w:pos="9071"/>
        </w:tabs>
        <w:spacing w:line="276" w:lineRule="auto"/>
        <w:ind w:left="0" w:right="0" w:firstLine="1701"/>
        <w:rPr>
          <w:color w:val="000000" w:themeColor="text1"/>
        </w:rPr>
      </w:pPr>
      <w:r>
        <w:rPr>
          <w:color w:val="000000" w:themeColor="text1"/>
        </w:rPr>
        <w:t>§1.º A contratação de que trata a presente Lei será até 06(seis)meses, prorrogáveis por igual período</w:t>
      </w:r>
      <w:r>
        <w:rPr>
          <w:color w:val="000000" w:themeColor="text1"/>
        </w:rPr>
        <w:t xml:space="preserve"> ou, alternativamente, até a homologação do Concurso Público cujo Edital nº 39/2025 foi publicado na data de 01 de abril de 2025 e consta em seu quadro de cargos a serem providos pelo referido concurso público o de Médico Pediatra 22h.</w:t>
      </w:r>
    </w:p>
    <w:p w14:paraId="3978BAEF" w14:textId="77777777" w:rsidR="00424316" w:rsidRDefault="00424316">
      <w:pPr>
        <w:pStyle w:val="Textoembloco"/>
        <w:tabs>
          <w:tab w:val="left" w:pos="9071"/>
        </w:tabs>
        <w:spacing w:line="276" w:lineRule="auto"/>
        <w:ind w:left="0" w:right="0" w:firstLine="1701"/>
        <w:rPr>
          <w:b/>
          <w:bCs/>
          <w:color w:val="000000" w:themeColor="text1"/>
        </w:rPr>
      </w:pPr>
    </w:p>
    <w:p w14:paraId="7497589A" w14:textId="77777777" w:rsidR="00424316" w:rsidRDefault="009571CE">
      <w:pPr>
        <w:pStyle w:val="Textoembloco"/>
        <w:tabs>
          <w:tab w:val="left" w:pos="9071"/>
        </w:tabs>
        <w:spacing w:line="276" w:lineRule="auto"/>
        <w:ind w:left="0" w:right="0" w:firstLine="1701"/>
        <w:rPr>
          <w:color w:val="000000" w:themeColor="text1"/>
        </w:rPr>
      </w:pPr>
      <w:r>
        <w:rPr>
          <w:color w:val="000000" w:themeColor="text1"/>
        </w:rPr>
        <w:t>§2.º As atribuições</w:t>
      </w:r>
      <w:r>
        <w:rPr>
          <w:color w:val="000000" w:themeColor="text1"/>
        </w:rPr>
        <w:t>, o salário mensal, a carga horária e a habilitação necessária estão fixadas no Anexo Único da presente Lei</w:t>
      </w:r>
      <w:r>
        <w:rPr>
          <w:color w:val="000000" w:themeColor="text1"/>
        </w:rPr>
        <w:t>.</w:t>
      </w:r>
    </w:p>
    <w:p w14:paraId="46DCA48A" w14:textId="77777777" w:rsidR="00424316" w:rsidRDefault="00424316">
      <w:pPr>
        <w:pStyle w:val="Textoembloco"/>
        <w:tabs>
          <w:tab w:val="left" w:pos="9071"/>
        </w:tabs>
        <w:spacing w:line="276" w:lineRule="auto"/>
        <w:ind w:left="0" w:right="0" w:firstLine="1701"/>
        <w:rPr>
          <w:color w:val="000000" w:themeColor="text1"/>
        </w:rPr>
      </w:pPr>
    </w:p>
    <w:p w14:paraId="3774A460" w14:textId="77777777" w:rsidR="00424316" w:rsidRDefault="009571CE">
      <w:pPr>
        <w:pStyle w:val="Textoembloco"/>
        <w:ind w:left="0" w:right="-1" w:firstLine="1701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>Art. 2.º Fica autorizado o Poder Executivo a realizar nova contratação em caso de desistência ou rescisão antecipada do contrato temporário, desde</w:t>
      </w:r>
      <w:r>
        <w:rPr>
          <w:color w:val="000000" w:themeColor="text1"/>
          <w:lang w:eastAsia="en-US"/>
        </w:rPr>
        <w:t xml:space="preserve"> que persista a justificativa da necessidade da contratação</w:t>
      </w:r>
      <w:r>
        <w:rPr>
          <w:color w:val="000000" w:themeColor="text1"/>
          <w:lang w:eastAsia="en-US"/>
        </w:rPr>
        <w:t>.</w:t>
      </w:r>
    </w:p>
    <w:p w14:paraId="70178D21" w14:textId="77777777" w:rsidR="00424316" w:rsidRDefault="00424316">
      <w:pPr>
        <w:pStyle w:val="Textoembloco"/>
        <w:ind w:left="0" w:right="-1" w:firstLine="1701"/>
        <w:rPr>
          <w:color w:val="000000" w:themeColor="text1"/>
          <w:lang w:eastAsia="en-US"/>
        </w:rPr>
      </w:pPr>
    </w:p>
    <w:p w14:paraId="36B5C1D4" w14:textId="77777777" w:rsidR="00424316" w:rsidRDefault="009571CE">
      <w:pPr>
        <w:pStyle w:val="Textoembloco"/>
        <w:ind w:left="0" w:right="-1" w:firstLine="1701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>§ 1º Cessada a necessidade que motivou a contratação, estará a Administração Municipal autorizada a promover a rescisão do contrato, ainda que antes da data prevista para o seu término, desde qu</w:t>
      </w:r>
      <w:r>
        <w:rPr>
          <w:color w:val="000000" w:themeColor="text1"/>
          <w:lang w:eastAsia="en-US"/>
        </w:rPr>
        <w:t>e seja comunicado o contratado com 15 (quinze) dias de antecedência.</w:t>
      </w:r>
    </w:p>
    <w:p w14:paraId="2FEFAE36" w14:textId="77777777" w:rsidR="00424316" w:rsidRDefault="00424316">
      <w:pPr>
        <w:pStyle w:val="Textoembloco"/>
        <w:ind w:left="0" w:right="-1" w:firstLine="1701"/>
        <w:rPr>
          <w:color w:val="000000" w:themeColor="text1"/>
          <w:lang w:eastAsia="en-US"/>
        </w:rPr>
      </w:pPr>
    </w:p>
    <w:p w14:paraId="75D9A047" w14:textId="77777777" w:rsidR="00424316" w:rsidRDefault="009571CE">
      <w:pPr>
        <w:pStyle w:val="Textoembloco"/>
        <w:ind w:left="0" w:right="-1" w:firstLine="1701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>§ 2º Se o contratado desejar rescindir o contrato antes da data prevista para o seu término, deverá comunicar a Administração Municipal, através de Requerimento protocolado, com antecedê</w:t>
      </w:r>
      <w:r>
        <w:rPr>
          <w:color w:val="000000" w:themeColor="text1"/>
          <w:lang w:eastAsia="en-US"/>
        </w:rPr>
        <w:t>ncia de 15 (quinze) dias, sob pena de indenizar o respectivo período, se não trabalhado.</w:t>
      </w:r>
    </w:p>
    <w:p w14:paraId="74D5344E" w14:textId="77777777" w:rsidR="00424316" w:rsidRDefault="00424316">
      <w:pPr>
        <w:pStyle w:val="Textoembloco"/>
        <w:ind w:left="0" w:right="-1" w:firstLine="1701"/>
        <w:rPr>
          <w:color w:val="000000" w:themeColor="text1"/>
          <w:lang w:eastAsia="en-US"/>
        </w:rPr>
      </w:pPr>
    </w:p>
    <w:p w14:paraId="38E6C1D3" w14:textId="77777777" w:rsidR="00424316" w:rsidRDefault="009571CE">
      <w:pPr>
        <w:pStyle w:val="Textoembloco"/>
        <w:ind w:left="0" w:right="-1" w:firstLine="1701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>§ 3º Se a rescisão ocorrer em tempo inferior a 60 (sessenta) dias, por solicitação do contratado, contados da data da sua contratação, ficará este responsável pelo pagamento das despesas relativas aos Exames Admissionais despendidos para a respectiva contr</w:t>
      </w:r>
      <w:r>
        <w:rPr>
          <w:color w:val="000000" w:themeColor="text1"/>
          <w:lang w:eastAsia="en-US"/>
        </w:rPr>
        <w:t xml:space="preserve">atação. </w:t>
      </w:r>
    </w:p>
    <w:p w14:paraId="07A68336" w14:textId="77777777" w:rsidR="00424316" w:rsidRDefault="00424316">
      <w:pPr>
        <w:pStyle w:val="Textoembloco"/>
        <w:ind w:left="0" w:right="-1" w:firstLine="1701"/>
        <w:rPr>
          <w:color w:val="000000" w:themeColor="text1"/>
          <w:lang w:eastAsia="en-US"/>
        </w:rPr>
      </w:pPr>
    </w:p>
    <w:p w14:paraId="1A047401" w14:textId="77777777" w:rsidR="00424316" w:rsidRDefault="009571CE">
      <w:pPr>
        <w:pStyle w:val="Textoembloco"/>
        <w:ind w:left="0" w:right="-1" w:firstLine="1701"/>
        <w:rPr>
          <w:color w:val="000000" w:themeColor="text1"/>
        </w:rPr>
      </w:pPr>
      <w:r>
        <w:rPr>
          <w:color w:val="000000" w:themeColor="text1"/>
        </w:rPr>
        <w:t>Art. 3.º O contrato será de natureza administrativa, ficando assegurados os seguintes direitos aos contratados, sem prejuízo ao estabelecido na Lei nº 5.760/2005:</w:t>
      </w:r>
    </w:p>
    <w:p w14:paraId="37E3057C" w14:textId="77777777" w:rsidR="00424316" w:rsidRDefault="00424316">
      <w:pPr>
        <w:pStyle w:val="Textoembloco"/>
        <w:ind w:left="0" w:right="-1" w:firstLine="1701"/>
        <w:rPr>
          <w:color w:val="000000" w:themeColor="text1"/>
        </w:rPr>
      </w:pPr>
    </w:p>
    <w:p w14:paraId="1B562597" w14:textId="77777777" w:rsidR="00424316" w:rsidRDefault="009571CE">
      <w:pPr>
        <w:pStyle w:val="Textoembloco"/>
        <w:tabs>
          <w:tab w:val="left" w:pos="1985"/>
        </w:tabs>
        <w:ind w:left="0" w:right="-1" w:firstLine="1701"/>
        <w:rPr>
          <w:color w:val="000000" w:themeColor="text1"/>
        </w:rPr>
      </w:pPr>
      <w:r>
        <w:rPr>
          <w:color w:val="000000" w:themeColor="text1"/>
        </w:rPr>
        <w:t>I – Repouso semanal remunerado;</w:t>
      </w:r>
    </w:p>
    <w:p w14:paraId="52ECC687" w14:textId="77777777" w:rsidR="00424316" w:rsidRDefault="009571CE">
      <w:pPr>
        <w:pStyle w:val="Textoembloco"/>
        <w:tabs>
          <w:tab w:val="left" w:pos="1985"/>
        </w:tabs>
        <w:ind w:left="0" w:right="-1" w:firstLine="1701"/>
        <w:rPr>
          <w:color w:val="000000" w:themeColor="text1"/>
        </w:rPr>
      </w:pPr>
      <w:r>
        <w:rPr>
          <w:color w:val="000000" w:themeColor="text1"/>
        </w:rPr>
        <w:t>II – Gratificação natalina proporcional, ao términ</w:t>
      </w:r>
      <w:r>
        <w:rPr>
          <w:color w:val="000000" w:themeColor="text1"/>
        </w:rPr>
        <w:t>o do contrato;</w:t>
      </w:r>
    </w:p>
    <w:p w14:paraId="60891D7B" w14:textId="77777777" w:rsidR="00424316" w:rsidRDefault="009571CE">
      <w:pPr>
        <w:pStyle w:val="Textoembloco"/>
        <w:tabs>
          <w:tab w:val="left" w:pos="1985"/>
        </w:tabs>
        <w:ind w:left="0" w:right="-1" w:firstLine="1701"/>
        <w:rPr>
          <w:color w:val="000000" w:themeColor="text1"/>
        </w:rPr>
      </w:pPr>
      <w:r>
        <w:rPr>
          <w:color w:val="000000" w:themeColor="text1"/>
        </w:rPr>
        <w:t>III – Férias proporcionais, com acréscimo de 1/3, ao término do contrato;</w:t>
      </w:r>
    </w:p>
    <w:p w14:paraId="073CDBDE" w14:textId="77777777" w:rsidR="00424316" w:rsidRDefault="009571CE">
      <w:pPr>
        <w:pStyle w:val="Textoembloco"/>
        <w:tabs>
          <w:tab w:val="left" w:pos="1985"/>
        </w:tabs>
        <w:ind w:left="0" w:right="-1" w:firstLine="1701"/>
        <w:rPr>
          <w:color w:val="000000" w:themeColor="text1"/>
        </w:rPr>
      </w:pPr>
      <w:r>
        <w:rPr>
          <w:color w:val="000000" w:themeColor="text1"/>
        </w:rPr>
        <w:lastRenderedPageBreak/>
        <w:t>IV – Serviço extraordinário, se necessário;</w:t>
      </w:r>
    </w:p>
    <w:p w14:paraId="44CB8181" w14:textId="77777777" w:rsidR="00424316" w:rsidRDefault="009571CE">
      <w:pPr>
        <w:pStyle w:val="Textoembloco"/>
        <w:tabs>
          <w:tab w:val="left" w:pos="1985"/>
        </w:tabs>
        <w:ind w:left="0" w:right="-1" w:firstLine="1701"/>
        <w:rPr>
          <w:color w:val="000000" w:themeColor="text1"/>
        </w:rPr>
      </w:pPr>
      <w:r>
        <w:rPr>
          <w:color w:val="000000" w:themeColor="text1"/>
        </w:rPr>
        <w:t>V – Vale alimentação;</w:t>
      </w:r>
    </w:p>
    <w:p w14:paraId="4E3411FF" w14:textId="77777777" w:rsidR="00424316" w:rsidRDefault="009571CE">
      <w:pPr>
        <w:pStyle w:val="Textoembloco"/>
        <w:tabs>
          <w:tab w:val="left" w:pos="1985"/>
        </w:tabs>
        <w:ind w:left="0" w:right="-1" w:firstLine="1701"/>
        <w:rPr>
          <w:color w:val="000000" w:themeColor="text1"/>
        </w:rPr>
      </w:pPr>
      <w:r>
        <w:rPr>
          <w:color w:val="000000" w:themeColor="text1"/>
        </w:rPr>
        <w:t>VI – Inscrição no Regime Geral de Previdência Social;</w:t>
      </w:r>
    </w:p>
    <w:p w14:paraId="3EA33F33" w14:textId="77777777" w:rsidR="00424316" w:rsidRDefault="009571CE">
      <w:pPr>
        <w:pStyle w:val="Textoembloco"/>
        <w:tabs>
          <w:tab w:val="left" w:pos="1985"/>
        </w:tabs>
        <w:ind w:left="0" w:right="-1" w:firstLine="1701"/>
        <w:rPr>
          <w:color w:val="000000" w:themeColor="text1"/>
        </w:rPr>
      </w:pPr>
      <w:r>
        <w:rPr>
          <w:color w:val="000000" w:themeColor="text1"/>
        </w:rPr>
        <w:t>VII – Desdobramento de carga horária, se for o</w:t>
      </w:r>
      <w:r>
        <w:rPr>
          <w:color w:val="000000" w:themeColor="text1"/>
        </w:rPr>
        <w:t xml:space="preserve"> caso;</w:t>
      </w:r>
    </w:p>
    <w:p w14:paraId="17BC6005" w14:textId="77777777" w:rsidR="00424316" w:rsidRDefault="009571CE">
      <w:pPr>
        <w:pStyle w:val="Textoembloco"/>
        <w:tabs>
          <w:tab w:val="left" w:pos="1985"/>
        </w:tabs>
        <w:ind w:left="0" w:right="-1" w:firstLine="1701"/>
        <w:rPr>
          <w:color w:val="000000" w:themeColor="text1"/>
        </w:rPr>
      </w:pPr>
      <w:r>
        <w:rPr>
          <w:color w:val="000000" w:themeColor="text1"/>
        </w:rPr>
        <w:t>VIII – Gratificação de difícil acesso, se for o caso.</w:t>
      </w:r>
    </w:p>
    <w:p w14:paraId="30BC6726" w14:textId="77777777" w:rsidR="00424316" w:rsidRDefault="00424316">
      <w:pPr>
        <w:pStyle w:val="Textoembloco"/>
        <w:ind w:left="0" w:right="-1" w:firstLine="1560"/>
        <w:rPr>
          <w:color w:val="000000" w:themeColor="text1"/>
        </w:rPr>
      </w:pPr>
    </w:p>
    <w:p w14:paraId="46CDF3A6" w14:textId="77777777" w:rsidR="00424316" w:rsidRDefault="009571CE">
      <w:pPr>
        <w:pStyle w:val="Textoembloco"/>
        <w:spacing w:line="276" w:lineRule="auto"/>
        <w:ind w:left="0" w:right="0" w:firstLine="1701"/>
        <w:rPr>
          <w:b/>
          <w:bCs/>
          <w:color w:val="000000" w:themeColor="text1"/>
        </w:rPr>
      </w:pPr>
      <w:r>
        <w:rPr>
          <w:color w:val="000000" w:themeColor="text1"/>
        </w:rPr>
        <w:t>Art. 4.º Fica autorizada a prorrogação contratual, em caso de impossibilidade de rescisão, por motivo de licença saúde e maternidade</w:t>
      </w:r>
      <w:r>
        <w:rPr>
          <w:color w:val="000000" w:themeColor="text1"/>
        </w:rPr>
        <w:t xml:space="preserve">, bem como na hipótese de não ser suprido referido cargo pelo </w:t>
      </w:r>
      <w:r>
        <w:rPr>
          <w:color w:val="000000" w:themeColor="text1"/>
        </w:rPr>
        <w:t>concurso público.</w:t>
      </w:r>
    </w:p>
    <w:p w14:paraId="6608EEC9" w14:textId="77777777" w:rsidR="00424316" w:rsidRDefault="00424316">
      <w:pPr>
        <w:pStyle w:val="Textoembloco"/>
        <w:ind w:left="0" w:right="-1" w:firstLine="1701"/>
        <w:rPr>
          <w:color w:val="000000" w:themeColor="text1"/>
        </w:rPr>
      </w:pPr>
    </w:p>
    <w:p w14:paraId="7FBD79CB" w14:textId="77777777" w:rsidR="00424316" w:rsidRDefault="009571CE">
      <w:pPr>
        <w:pStyle w:val="Textoembloco"/>
        <w:ind w:left="0" w:right="-1" w:firstLine="1701"/>
        <w:rPr>
          <w:color w:val="000000" w:themeColor="text1"/>
        </w:rPr>
      </w:pPr>
      <w:r>
        <w:rPr>
          <w:color w:val="000000" w:themeColor="text1"/>
        </w:rPr>
        <w:t>Art. 5.º As despesas decorrentes da presente Lei, correrão por conta de dotações orçamentárias da Secretaria Municipal de Saúde.</w:t>
      </w:r>
    </w:p>
    <w:p w14:paraId="22F66CB7" w14:textId="77777777" w:rsidR="00424316" w:rsidRDefault="00424316">
      <w:pPr>
        <w:pStyle w:val="Textoembloco"/>
        <w:ind w:left="0" w:right="-1" w:firstLine="1701"/>
        <w:rPr>
          <w:color w:val="000000" w:themeColor="text1"/>
        </w:rPr>
      </w:pPr>
    </w:p>
    <w:p w14:paraId="62B567A5" w14:textId="77777777" w:rsidR="00424316" w:rsidRDefault="009571CE">
      <w:pPr>
        <w:tabs>
          <w:tab w:val="left" w:pos="8505"/>
        </w:tabs>
        <w:ind w:right="-1" w:firstLine="170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Art. 6.º Esta Lei entra em vigor na data de sua publicação e será regulamentada por Decreto Municipal naqui</w:t>
      </w:r>
      <w:r>
        <w:rPr>
          <w:color w:val="000000" w:themeColor="text1"/>
          <w:sz w:val="24"/>
          <w:szCs w:val="24"/>
        </w:rPr>
        <w:t>lo que couber.</w:t>
      </w:r>
    </w:p>
    <w:p w14:paraId="64560380" w14:textId="77777777" w:rsidR="00424316" w:rsidRDefault="00424316">
      <w:pPr>
        <w:tabs>
          <w:tab w:val="left" w:pos="9071"/>
        </w:tabs>
        <w:ind w:right="284" w:firstLine="1418"/>
        <w:jc w:val="both"/>
        <w:rPr>
          <w:color w:val="000000" w:themeColor="text1"/>
          <w:sz w:val="24"/>
          <w:szCs w:val="24"/>
        </w:rPr>
      </w:pPr>
    </w:p>
    <w:p w14:paraId="508CF44C" w14:textId="77777777" w:rsidR="00424316" w:rsidRDefault="00424316">
      <w:pPr>
        <w:spacing w:line="276" w:lineRule="auto"/>
        <w:ind w:left="-142" w:firstLine="1701"/>
        <w:jc w:val="both"/>
        <w:rPr>
          <w:sz w:val="24"/>
          <w:szCs w:val="24"/>
        </w:rPr>
      </w:pPr>
    </w:p>
    <w:p w14:paraId="30E81B83" w14:textId="77777777" w:rsidR="00424316" w:rsidRDefault="009571CE">
      <w:pPr>
        <w:spacing w:line="276" w:lineRule="auto"/>
        <w:ind w:right="-1" w:firstLine="1701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JUSTIFICATIVA:</w:t>
      </w:r>
    </w:p>
    <w:p w14:paraId="458D6B11" w14:textId="77777777" w:rsidR="00424316" w:rsidRDefault="009571CE">
      <w:pPr>
        <w:spacing w:line="276" w:lineRule="auto"/>
        <w:ind w:firstLine="1701"/>
        <w:jc w:val="both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</w:rPr>
        <w:t>Remete-se a esta Colenda Casa Legislativa, projeto de lei que visa a contratação temporária por excepcional interesse público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color w:val="000000" w:themeColor="text1"/>
          <w:sz w:val="24"/>
          <w:szCs w:val="24"/>
          <w:shd w:val="clear" w:color="auto" w:fill="FFFFFF"/>
        </w:rPr>
        <w:t>0</w:t>
      </w:r>
      <w:r>
        <w:rPr>
          <w:iCs/>
          <w:color w:val="000000" w:themeColor="text1"/>
          <w:sz w:val="24"/>
          <w:szCs w:val="24"/>
        </w:rPr>
        <w:t>1(um) Médico Pediatra 22h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, </w:t>
      </w:r>
      <w:r>
        <w:rPr>
          <w:iCs/>
          <w:color w:val="000000"/>
          <w:sz w:val="24"/>
          <w:szCs w:val="24"/>
        </w:rPr>
        <w:t xml:space="preserve">para exercer suas funções junto </w:t>
      </w:r>
      <w:r>
        <w:rPr>
          <w:iCs/>
          <w:color w:val="000000"/>
          <w:sz w:val="24"/>
          <w:szCs w:val="24"/>
        </w:rPr>
        <w:t>à</w:t>
      </w:r>
      <w:r>
        <w:rPr>
          <w:iCs/>
          <w:color w:val="000000"/>
          <w:sz w:val="24"/>
          <w:szCs w:val="24"/>
        </w:rPr>
        <w:t xml:space="preserve"> Secretaria de Saúde. </w:t>
      </w:r>
      <w:r>
        <w:rPr>
          <w:color w:val="000000" w:themeColor="text1"/>
          <w:sz w:val="24"/>
          <w:szCs w:val="24"/>
          <w:shd w:val="clear" w:color="auto" w:fill="FFFFFF"/>
        </w:rPr>
        <w:t>Com a alta demanda de consultas pediátricas e a necessidade de assegurar serviços essenciais</w:t>
      </w:r>
      <w:r>
        <w:rPr>
          <w:color w:val="000000" w:themeColor="text1"/>
          <w:sz w:val="24"/>
          <w:szCs w:val="24"/>
          <w:shd w:val="clear" w:color="auto" w:fill="FFFFFF"/>
        </w:rPr>
        <w:t>,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a contratação temporária de um médico 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pediatra </w:t>
      </w:r>
      <w:r>
        <w:rPr>
          <w:color w:val="000000" w:themeColor="text1"/>
          <w:sz w:val="24"/>
          <w:szCs w:val="24"/>
          <w:shd w:val="clear" w:color="auto" w:fill="FFFFFF"/>
        </w:rPr>
        <w:t>é uma medida necessária para garantir a prestação de serviços de saúde de qualidade à populaç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ão infantil e adolescente. </w:t>
      </w:r>
    </w:p>
    <w:p w14:paraId="127B76E0" w14:textId="77777777" w:rsidR="00424316" w:rsidRDefault="009571CE">
      <w:pPr>
        <w:spacing w:line="276" w:lineRule="auto"/>
        <w:ind w:firstLine="1701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Considerando que o presente cargo consta na relação do próximo concurso público, lançado através do Edital nº 39/2025, a vacância </w:t>
      </w:r>
      <w:r>
        <w:rPr>
          <w:bCs/>
          <w:sz w:val="24"/>
          <w:szCs w:val="24"/>
        </w:rPr>
        <w:t xml:space="preserve">possivelmente </w:t>
      </w:r>
      <w:r>
        <w:rPr>
          <w:bCs/>
          <w:sz w:val="24"/>
          <w:szCs w:val="24"/>
        </w:rPr>
        <w:t>será suprida por servidor efetivo e para que neste período os serviços prestados não</w:t>
      </w:r>
      <w:r>
        <w:rPr>
          <w:bCs/>
          <w:sz w:val="24"/>
          <w:szCs w:val="24"/>
        </w:rPr>
        <w:t xml:space="preserve"> sofram prejuízo optou-se por </w:t>
      </w:r>
      <w:r>
        <w:rPr>
          <w:bCs/>
          <w:sz w:val="24"/>
          <w:szCs w:val="24"/>
        </w:rPr>
        <w:t xml:space="preserve">realizar a presente contratação emergencial para o </w:t>
      </w:r>
      <w:r>
        <w:rPr>
          <w:bCs/>
          <w:sz w:val="24"/>
          <w:szCs w:val="24"/>
        </w:rPr>
        <w:t>exercício da função.</w:t>
      </w:r>
    </w:p>
    <w:p w14:paraId="300D477D" w14:textId="77777777" w:rsidR="00424316" w:rsidRDefault="009571CE">
      <w:pPr>
        <w:spacing w:line="276" w:lineRule="auto"/>
        <w:ind w:firstLine="170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shd w:val="clear" w:color="auto" w:fill="FFFFFF"/>
        </w:rPr>
        <w:t>Sem mais, reiteramos votos de estima e apreço, estando a disposição para eventuais dúvidas e esclarecimentos.</w:t>
      </w:r>
      <w:r>
        <w:rPr>
          <w:color w:val="000000" w:themeColor="text1"/>
          <w:sz w:val="24"/>
          <w:szCs w:val="24"/>
        </w:rPr>
        <w:t xml:space="preserve"> Assim, uma vez apresentada esta justificativ</w:t>
      </w:r>
      <w:r>
        <w:rPr>
          <w:color w:val="000000" w:themeColor="text1"/>
          <w:sz w:val="24"/>
          <w:szCs w:val="24"/>
        </w:rPr>
        <w:t>a, solicitamos a aprovação do presente projeto, na oportunidade em que nos colocamos à disposição para o que julgarem necessário.</w:t>
      </w:r>
    </w:p>
    <w:p w14:paraId="220A5C86" w14:textId="77777777" w:rsidR="00424316" w:rsidRDefault="00424316">
      <w:pPr>
        <w:spacing w:line="276" w:lineRule="auto"/>
        <w:ind w:firstLine="1843"/>
        <w:jc w:val="both"/>
        <w:rPr>
          <w:color w:val="000000" w:themeColor="text1"/>
          <w:sz w:val="24"/>
          <w:szCs w:val="24"/>
        </w:rPr>
      </w:pPr>
    </w:p>
    <w:p w14:paraId="5C9C1BF2" w14:textId="77777777" w:rsidR="00424316" w:rsidRDefault="009571CE">
      <w:pPr>
        <w:pStyle w:val="NormalWeb"/>
        <w:spacing w:before="0" w:beforeAutospacing="0" w:after="0" w:afterAutospacing="0" w:line="276" w:lineRule="auto"/>
        <w:ind w:firstLine="1701"/>
        <w:jc w:val="both"/>
        <w:rPr>
          <w:color w:val="000000" w:themeColor="text1"/>
        </w:rPr>
      </w:pPr>
      <w:r>
        <w:rPr>
          <w:color w:val="000000" w:themeColor="text1"/>
        </w:rPr>
        <w:t>GABINETE DO PREFEITO MUNICIPAL DE NOVA PRATA, em 10 de abril de 2025.</w:t>
      </w:r>
    </w:p>
    <w:p w14:paraId="6BE8F6B8" w14:textId="77777777" w:rsidR="00424316" w:rsidRDefault="00424316">
      <w:pPr>
        <w:pStyle w:val="NormalWeb"/>
        <w:spacing w:before="0" w:beforeAutospacing="0" w:after="0" w:afterAutospacing="0" w:line="276" w:lineRule="auto"/>
        <w:ind w:firstLine="1701"/>
        <w:jc w:val="both"/>
        <w:rPr>
          <w:color w:val="000000" w:themeColor="text1"/>
        </w:rPr>
      </w:pPr>
    </w:p>
    <w:p w14:paraId="3D876951" w14:textId="77777777" w:rsidR="00424316" w:rsidRDefault="00424316">
      <w:pPr>
        <w:pStyle w:val="NormalWeb"/>
        <w:spacing w:before="0" w:beforeAutospacing="0" w:after="0" w:afterAutospacing="0" w:line="276" w:lineRule="auto"/>
        <w:ind w:firstLine="1701"/>
        <w:jc w:val="both"/>
        <w:rPr>
          <w:color w:val="000000" w:themeColor="text1"/>
        </w:rPr>
      </w:pPr>
    </w:p>
    <w:p w14:paraId="0C6DDB6D" w14:textId="77777777" w:rsidR="00424316" w:rsidRDefault="00424316">
      <w:pPr>
        <w:pStyle w:val="NormalWeb"/>
        <w:spacing w:before="0" w:beforeAutospacing="0" w:after="0" w:afterAutospacing="0" w:line="276" w:lineRule="auto"/>
        <w:ind w:firstLine="1701"/>
        <w:jc w:val="both"/>
        <w:rPr>
          <w:color w:val="000000" w:themeColor="text1"/>
        </w:rPr>
      </w:pPr>
    </w:p>
    <w:p w14:paraId="0EE00A84" w14:textId="77777777" w:rsidR="00424316" w:rsidRDefault="009571CE">
      <w:pPr>
        <w:pStyle w:val="NormalWeb"/>
        <w:spacing w:before="0" w:beforeAutospacing="0" w:after="0" w:afterAutospacing="0" w:line="276" w:lineRule="auto"/>
        <w:ind w:firstLine="1701"/>
        <w:jc w:val="both"/>
        <w:rPr>
          <w:color w:val="000000" w:themeColor="text1"/>
        </w:rPr>
      </w:pPr>
      <w:r>
        <w:rPr>
          <w:color w:val="000000" w:themeColor="text1"/>
        </w:rPr>
        <w:t>Umberto Luiz Carnevalli</w:t>
      </w:r>
    </w:p>
    <w:p w14:paraId="4400255F" w14:textId="77777777" w:rsidR="00424316" w:rsidRDefault="009571CE">
      <w:pPr>
        <w:pStyle w:val="NormalWeb"/>
        <w:spacing w:before="0" w:beforeAutospacing="0" w:after="0" w:afterAutospacing="0" w:line="276" w:lineRule="auto"/>
        <w:ind w:firstLine="1701"/>
        <w:jc w:val="both"/>
        <w:rPr>
          <w:color w:val="000000" w:themeColor="text1"/>
        </w:rPr>
      </w:pPr>
      <w:r>
        <w:rPr>
          <w:color w:val="000000" w:themeColor="text1"/>
        </w:rPr>
        <w:t xml:space="preserve">Prefeito Municipal      </w:t>
      </w:r>
    </w:p>
    <w:p w14:paraId="1C9E4F0C" w14:textId="77777777" w:rsidR="00424316" w:rsidRDefault="00424316">
      <w:pPr>
        <w:pStyle w:val="NormalWeb"/>
        <w:spacing w:before="0" w:beforeAutospacing="0" w:after="0" w:afterAutospacing="0" w:line="276" w:lineRule="auto"/>
        <w:ind w:firstLine="1701"/>
        <w:jc w:val="both"/>
        <w:rPr>
          <w:color w:val="000000" w:themeColor="text1"/>
        </w:rPr>
      </w:pPr>
    </w:p>
    <w:p w14:paraId="6C89DCB0" w14:textId="77777777" w:rsidR="00424316" w:rsidRDefault="00424316">
      <w:pPr>
        <w:pStyle w:val="NormalWeb"/>
        <w:spacing w:before="0" w:beforeAutospacing="0" w:after="0" w:afterAutospacing="0" w:line="276" w:lineRule="auto"/>
        <w:ind w:firstLine="1701"/>
        <w:jc w:val="both"/>
        <w:rPr>
          <w:color w:val="000000" w:themeColor="text1"/>
        </w:rPr>
      </w:pPr>
    </w:p>
    <w:p w14:paraId="5A93F49B" w14:textId="77777777" w:rsidR="00424316" w:rsidRDefault="00424316">
      <w:pPr>
        <w:pStyle w:val="NormalWeb"/>
        <w:spacing w:before="0" w:beforeAutospacing="0" w:after="0" w:afterAutospacing="0" w:line="276" w:lineRule="auto"/>
        <w:ind w:firstLine="1701"/>
        <w:jc w:val="both"/>
        <w:rPr>
          <w:color w:val="000000" w:themeColor="text1"/>
        </w:rPr>
      </w:pPr>
    </w:p>
    <w:p w14:paraId="379F798A" w14:textId="77777777" w:rsidR="00424316" w:rsidRDefault="00424316">
      <w:pPr>
        <w:pStyle w:val="NormalWeb"/>
        <w:spacing w:before="0" w:beforeAutospacing="0" w:after="0" w:afterAutospacing="0" w:line="276" w:lineRule="auto"/>
        <w:ind w:firstLine="1701"/>
        <w:jc w:val="both"/>
        <w:rPr>
          <w:color w:val="000000" w:themeColor="text1"/>
        </w:rPr>
      </w:pPr>
    </w:p>
    <w:p w14:paraId="73277FF5" w14:textId="77777777" w:rsidR="00424316" w:rsidRDefault="00424316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14:paraId="7899833E" w14:textId="77777777" w:rsidR="00424316" w:rsidRDefault="009571CE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>ANEXO ÚNICO</w:t>
      </w:r>
    </w:p>
    <w:p w14:paraId="1D6F898A" w14:textId="77777777" w:rsidR="00424316" w:rsidRDefault="009571CE">
      <w:pPr>
        <w:spacing w:line="276" w:lineRule="auto"/>
        <w:ind w:right="-1"/>
        <w:jc w:val="both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br/>
        <w:t>CATEGORIA FUNCIONAL: MÉDICO PEDIATRA</w:t>
      </w:r>
    </w:p>
    <w:p w14:paraId="2A1DC513" w14:textId="77777777" w:rsidR="00424316" w:rsidRDefault="009571CE">
      <w:pPr>
        <w:spacing w:line="276" w:lineRule="auto"/>
        <w:ind w:right="-1"/>
        <w:jc w:val="both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>PADRÃO DE VENCIMENTO:  13 (Padrão alterado pela Lei nº </w:t>
      </w:r>
      <w:hyperlink r:id="rId5" w:history="1">
        <w:r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8.811</w:t>
        </w:r>
      </w:hyperlink>
      <w:r>
        <w:rPr>
          <w:color w:val="000000" w:themeColor="text1"/>
          <w:sz w:val="24"/>
          <w:szCs w:val="24"/>
          <w:shd w:val="clear" w:color="auto" w:fill="FFFFFF"/>
        </w:rPr>
        <w:t>/2014)</w:t>
      </w:r>
    </w:p>
    <w:p w14:paraId="7ABE1E19" w14:textId="77777777" w:rsidR="00424316" w:rsidRDefault="009571CE">
      <w:pPr>
        <w:spacing w:line="276" w:lineRule="auto"/>
        <w:ind w:right="-1"/>
        <w:jc w:val="both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>SINTESE DOS DEVERES: Prestar tratamento clínico ou cirúrgico, envolvendo trabalhos de defesa e proteção à saúde, através de programas voltados para a saúde pública.</w:t>
      </w:r>
    </w:p>
    <w:p w14:paraId="0DB07835" w14:textId="77777777" w:rsidR="00424316" w:rsidRDefault="009571CE">
      <w:pPr>
        <w:spacing w:line="276" w:lineRule="auto"/>
        <w:ind w:right="-1"/>
        <w:jc w:val="both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EXEMPLOS DE ATRIBUIÇÕES: Atender a crianças que necessitam </w:t>
      </w:r>
      <w:r>
        <w:rPr>
          <w:color w:val="000000" w:themeColor="text1"/>
          <w:sz w:val="24"/>
          <w:szCs w:val="24"/>
          <w:shd w:val="clear" w:color="auto" w:fill="FFFFFF"/>
        </w:rPr>
        <w:t>dos serviços de Pediatria, para fins de exames clínicos, educação e adaptação: providenciar no encaminhamento dos pacientes a serviços especializados, para fins de diagnósticos quando necessário; ministrar tratamento, quando for o caso, prever regime dieté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tico; examinar periodicamente escolares em geral; orientar os responsáveis pelas crianças, no que se fizer necessário; preencher fichas clínicas em geral; prestar o devido atendimento aos pacientes encaminhados por outro especialista; participar de juntas 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médicas; exercer censura sobre produtos médicos, de acordo com sua especialidade; participar de juntas médicas; participar de programas voltados para saúde pública; solicitar exames laboratoriais e outros que se fizerem necessário; executar outras tarefas </w:t>
      </w:r>
      <w:r>
        <w:rPr>
          <w:color w:val="000000" w:themeColor="text1"/>
          <w:sz w:val="24"/>
          <w:szCs w:val="24"/>
          <w:shd w:val="clear" w:color="auto" w:fill="FFFFFF"/>
        </w:rPr>
        <w:t>correlatas.</w:t>
      </w:r>
    </w:p>
    <w:p w14:paraId="41ED35BC" w14:textId="77777777" w:rsidR="00424316" w:rsidRDefault="009571CE">
      <w:pPr>
        <w:spacing w:line="276" w:lineRule="auto"/>
        <w:ind w:right="-1"/>
        <w:jc w:val="both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>CONDIÇÕES DE TRABALHO:</w:t>
      </w:r>
    </w:p>
    <w:p w14:paraId="4B08F074" w14:textId="77777777" w:rsidR="00424316" w:rsidRDefault="009571CE">
      <w:pPr>
        <w:spacing w:line="276" w:lineRule="auto"/>
        <w:ind w:right="-1"/>
        <w:jc w:val="both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>Horário: período normal de trabalho de 22 horas semanais;</w:t>
      </w:r>
    </w:p>
    <w:p w14:paraId="2B3FF5C1" w14:textId="77777777" w:rsidR="00424316" w:rsidRDefault="009571CE">
      <w:pPr>
        <w:spacing w:line="276" w:lineRule="auto"/>
        <w:ind w:right="-1"/>
        <w:jc w:val="both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>b) Outras: serviço externo, dentro do horário previsto o titular do cargo poderá prestar serviço em mais uma unidade.</w:t>
      </w:r>
    </w:p>
    <w:p w14:paraId="444C987F" w14:textId="77777777" w:rsidR="00424316" w:rsidRDefault="009571CE">
      <w:pPr>
        <w:spacing w:line="276" w:lineRule="auto"/>
        <w:ind w:right="-1"/>
        <w:jc w:val="both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>REQUISITOS PARA PROVIMENTO:</w:t>
      </w:r>
    </w:p>
    <w:p w14:paraId="32C6A95C" w14:textId="77777777" w:rsidR="00424316" w:rsidRDefault="009571CE">
      <w:pPr>
        <w:spacing w:line="276" w:lineRule="auto"/>
        <w:ind w:right="-1"/>
        <w:jc w:val="both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a) </w:t>
      </w:r>
      <w:r>
        <w:rPr>
          <w:color w:val="000000" w:themeColor="text1"/>
          <w:sz w:val="24"/>
          <w:szCs w:val="24"/>
          <w:shd w:val="clear" w:color="auto" w:fill="FFFFFF"/>
        </w:rPr>
        <w:t>Escolaridade: nível superior;</w:t>
      </w:r>
    </w:p>
    <w:p w14:paraId="796F8D5B" w14:textId="77777777" w:rsidR="00424316" w:rsidRDefault="009571CE">
      <w:pPr>
        <w:spacing w:line="276" w:lineRule="auto"/>
        <w:ind w:right="-1"/>
        <w:jc w:val="both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>b) Habilitação profissional: habilitação legal para exercício da profissão de Médico Pediatra.</w:t>
      </w:r>
    </w:p>
    <w:p w14:paraId="73C04FBF" w14:textId="77777777" w:rsidR="00424316" w:rsidRDefault="009571CE">
      <w:pPr>
        <w:spacing w:line="276" w:lineRule="auto"/>
        <w:ind w:right="-1"/>
        <w:jc w:val="both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>c) Idade: mínima de 18 anos.</w:t>
      </w:r>
    </w:p>
    <w:p w14:paraId="3F457118" w14:textId="77777777" w:rsidR="00424316" w:rsidRDefault="009571CE">
      <w:pPr>
        <w:spacing w:line="276" w:lineRule="auto"/>
        <w:ind w:right="-1"/>
        <w:jc w:val="both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>RECRUTAMENTO:</w:t>
      </w:r>
      <w:r>
        <w:rPr>
          <w:color w:val="000000" w:themeColor="text1"/>
          <w:sz w:val="24"/>
          <w:szCs w:val="24"/>
          <w:shd w:val="clear" w:color="auto" w:fill="FFFFFF"/>
        </w:rPr>
        <w:br/>
        <w:t>Edital para concurso Público. (Redação dada pela Lei nº </w:t>
      </w:r>
      <w:hyperlink r:id="rId6" w:history="1">
        <w:r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4.741</w:t>
        </w:r>
      </w:hyperlink>
      <w:r>
        <w:rPr>
          <w:color w:val="000000" w:themeColor="text1"/>
          <w:sz w:val="24"/>
          <w:szCs w:val="24"/>
          <w:shd w:val="clear" w:color="auto" w:fill="FFFFFF"/>
        </w:rPr>
        <w:t>/2001)</w:t>
      </w:r>
    </w:p>
    <w:sectPr w:rsidR="00424316">
      <w:pgSz w:w="11907" w:h="16840"/>
      <w:pgMar w:top="3119" w:right="992" w:bottom="568" w:left="1134" w:header="709" w:footer="510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9AD"/>
    <w:rsid w:val="0002729D"/>
    <w:rsid w:val="00027AD2"/>
    <w:rsid w:val="000345B7"/>
    <w:rsid w:val="00044202"/>
    <w:rsid w:val="00045F0B"/>
    <w:rsid w:val="000569AA"/>
    <w:rsid w:val="00087D04"/>
    <w:rsid w:val="0009400D"/>
    <w:rsid w:val="000A0A36"/>
    <w:rsid w:val="000A194A"/>
    <w:rsid w:val="000B38BD"/>
    <w:rsid w:val="000B5F62"/>
    <w:rsid w:val="000D0F08"/>
    <w:rsid w:val="000D3DEE"/>
    <w:rsid w:val="000E3CBA"/>
    <w:rsid w:val="000E5A2B"/>
    <w:rsid w:val="00103281"/>
    <w:rsid w:val="00112BCA"/>
    <w:rsid w:val="00117B50"/>
    <w:rsid w:val="00141883"/>
    <w:rsid w:val="00141AE0"/>
    <w:rsid w:val="0015201C"/>
    <w:rsid w:val="00170CB8"/>
    <w:rsid w:val="00172682"/>
    <w:rsid w:val="0017693F"/>
    <w:rsid w:val="00194CA8"/>
    <w:rsid w:val="001E71E6"/>
    <w:rsid w:val="001E7D63"/>
    <w:rsid w:val="00207139"/>
    <w:rsid w:val="00214FFB"/>
    <w:rsid w:val="00221A49"/>
    <w:rsid w:val="00223A6F"/>
    <w:rsid w:val="00231EAA"/>
    <w:rsid w:val="00237B9D"/>
    <w:rsid w:val="00264157"/>
    <w:rsid w:val="002733E1"/>
    <w:rsid w:val="002926D2"/>
    <w:rsid w:val="002A53F1"/>
    <w:rsid w:val="002B4FF0"/>
    <w:rsid w:val="002C6DAD"/>
    <w:rsid w:val="00306F7B"/>
    <w:rsid w:val="003203AE"/>
    <w:rsid w:val="00327D97"/>
    <w:rsid w:val="003420FC"/>
    <w:rsid w:val="00344943"/>
    <w:rsid w:val="0034494F"/>
    <w:rsid w:val="00347328"/>
    <w:rsid w:val="003568BD"/>
    <w:rsid w:val="00361ADA"/>
    <w:rsid w:val="00362BA5"/>
    <w:rsid w:val="00363710"/>
    <w:rsid w:val="00366015"/>
    <w:rsid w:val="0037071E"/>
    <w:rsid w:val="003B231F"/>
    <w:rsid w:val="003B2867"/>
    <w:rsid w:val="003D2A52"/>
    <w:rsid w:val="003E6175"/>
    <w:rsid w:val="003F7E8F"/>
    <w:rsid w:val="00402A0C"/>
    <w:rsid w:val="00403B7A"/>
    <w:rsid w:val="00412C2C"/>
    <w:rsid w:val="00415A84"/>
    <w:rsid w:val="0042355F"/>
    <w:rsid w:val="00424316"/>
    <w:rsid w:val="004254CF"/>
    <w:rsid w:val="00431E3D"/>
    <w:rsid w:val="00436985"/>
    <w:rsid w:val="00437554"/>
    <w:rsid w:val="00487302"/>
    <w:rsid w:val="00492A44"/>
    <w:rsid w:val="0049643E"/>
    <w:rsid w:val="004966AD"/>
    <w:rsid w:val="004A7083"/>
    <w:rsid w:val="004D4B74"/>
    <w:rsid w:val="004F041B"/>
    <w:rsid w:val="004F0FDE"/>
    <w:rsid w:val="004F46DA"/>
    <w:rsid w:val="00500A63"/>
    <w:rsid w:val="00507D60"/>
    <w:rsid w:val="005172A5"/>
    <w:rsid w:val="00524DE6"/>
    <w:rsid w:val="00533E90"/>
    <w:rsid w:val="00546EC9"/>
    <w:rsid w:val="00550754"/>
    <w:rsid w:val="005555D1"/>
    <w:rsid w:val="005577FE"/>
    <w:rsid w:val="00561F20"/>
    <w:rsid w:val="00562133"/>
    <w:rsid w:val="00580331"/>
    <w:rsid w:val="00596337"/>
    <w:rsid w:val="005B4676"/>
    <w:rsid w:val="005D1322"/>
    <w:rsid w:val="005D5088"/>
    <w:rsid w:val="00671D35"/>
    <w:rsid w:val="00681460"/>
    <w:rsid w:val="00682A58"/>
    <w:rsid w:val="006851EE"/>
    <w:rsid w:val="006944E0"/>
    <w:rsid w:val="006B0414"/>
    <w:rsid w:val="00710A25"/>
    <w:rsid w:val="00717CC0"/>
    <w:rsid w:val="007212D3"/>
    <w:rsid w:val="00733426"/>
    <w:rsid w:val="00773E49"/>
    <w:rsid w:val="00784419"/>
    <w:rsid w:val="00795B7C"/>
    <w:rsid w:val="00795E8B"/>
    <w:rsid w:val="007B2C1A"/>
    <w:rsid w:val="007D29BB"/>
    <w:rsid w:val="007D6A95"/>
    <w:rsid w:val="007E54E2"/>
    <w:rsid w:val="007E63E9"/>
    <w:rsid w:val="007E7692"/>
    <w:rsid w:val="007F34AF"/>
    <w:rsid w:val="007F73B3"/>
    <w:rsid w:val="008013E3"/>
    <w:rsid w:val="008048E0"/>
    <w:rsid w:val="00833707"/>
    <w:rsid w:val="00840F37"/>
    <w:rsid w:val="00880DAA"/>
    <w:rsid w:val="008A3FDF"/>
    <w:rsid w:val="008A4F7D"/>
    <w:rsid w:val="008A5AE5"/>
    <w:rsid w:val="008B2C4F"/>
    <w:rsid w:val="008B47F1"/>
    <w:rsid w:val="008B4915"/>
    <w:rsid w:val="008D4958"/>
    <w:rsid w:val="008E388E"/>
    <w:rsid w:val="008E632B"/>
    <w:rsid w:val="008E67BE"/>
    <w:rsid w:val="008F6580"/>
    <w:rsid w:val="009124A6"/>
    <w:rsid w:val="00920F84"/>
    <w:rsid w:val="009241C7"/>
    <w:rsid w:val="009571CE"/>
    <w:rsid w:val="00982805"/>
    <w:rsid w:val="009939AD"/>
    <w:rsid w:val="00993EB0"/>
    <w:rsid w:val="009B5736"/>
    <w:rsid w:val="009B5DD0"/>
    <w:rsid w:val="009C312A"/>
    <w:rsid w:val="009D3A69"/>
    <w:rsid w:val="009D520C"/>
    <w:rsid w:val="009E5C3C"/>
    <w:rsid w:val="009F2D42"/>
    <w:rsid w:val="00A2438B"/>
    <w:rsid w:val="00A64698"/>
    <w:rsid w:val="00A66AD4"/>
    <w:rsid w:val="00A67D3E"/>
    <w:rsid w:val="00A745D1"/>
    <w:rsid w:val="00A878C8"/>
    <w:rsid w:val="00AA730A"/>
    <w:rsid w:val="00AB1563"/>
    <w:rsid w:val="00AB34B3"/>
    <w:rsid w:val="00AB55C4"/>
    <w:rsid w:val="00AC1BA4"/>
    <w:rsid w:val="00AC4C6C"/>
    <w:rsid w:val="00AD0DB5"/>
    <w:rsid w:val="00B0086D"/>
    <w:rsid w:val="00B0544F"/>
    <w:rsid w:val="00B546B6"/>
    <w:rsid w:val="00BA2ED9"/>
    <w:rsid w:val="00BB33B3"/>
    <w:rsid w:val="00BE079C"/>
    <w:rsid w:val="00BE6722"/>
    <w:rsid w:val="00BF1988"/>
    <w:rsid w:val="00BF2048"/>
    <w:rsid w:val="00C319F2"/>
    <w:rsid w:val="00C35BC4"/>
    <w:rsid w:val="00C37840"/>
    <w:rsid w:val="00C72362"/>
    <w:rsid w:val="00C808CD"/>
    <w:rsid w:val="00CA3044"/>
    <w:rsid w:val="00CB11FE"/>
    <w:rsid w:val="00CB341F"/>
    <w:rsid w:val="00CC5D4D"/>
    <w:rsid w:val="00CC6E61"/>
    <w:rsid w:val="00CE0C5C"/>
    <w:rsid w:val="00CF0DDC"/>
    <w:rsid w:val="00CF6032"/>
    <w:rsid w:val="00CF685B"/>
    <w:rsid w:val="00D60E9F"/>
    <w:rsid w:val="00D717C4"/>
    <w:rsid w:val="00D7448B"/>
    <w:rsid w:val="00D747B0"/>
    <w:rsid w:val="00D9324F"/>
    <w:rsid w:val="00DA59AF"/>
    <w:rsid w:val="00DB2A42"/>
    <w:rsid w:val="00DB2F54"/>
    <w:rsid w:val="00DC1278"/>
    <w:rsid w:val="00DC509A"/>
    <w:rsid w:val="00DE1ED2"/>
    <w:rsid w:val="00DE55DC"/>
    <w:rsid w:val="00E01441"/>
    <w:rsid w:val="00E109CC"/>
    <w:rsid w:val="00E57C99"/>
    <w:rsid w:val="00E80138"/>
    <w:rsid w:val="00EA053C"/>
    <w:rsid w:val="00EA3BBB"/>
    <w:rsid w:val="00EF4B1A"/>
    <w:rsid w:val="00F059F5"/>
    <w:rsid w:val="00F1504A"/>
    <w:rsid w:val="00F416D7"/>
    <w:rsid w:val="00F560CD"/>
    <w:rsid w:val="00F624F8"/>
    <w:rsid w:val="00F672B0"/>
    <w:rsid w:val="00F7764C"/>
    <w:rsid w:val="00FA5513"/>
    <w:rsid w:val="00FC343C"/>
    <w:rsid w:val="00FD015B"/>
    <w:rsid w:val="00FF3D0B"/>
    <w:rsid w:val="05510153"/>
    <w:rsid w:val="10CF5348"/>
    <w:rsid w:val="3307064A"/>
    <w:rsid w:val="414A7B5B"/>
    <w:rsid w:val="4F02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B56C64"/>
  <w15:docId w15:val="{FB1503CB-1C60-460A-A14F-7EC33E2F8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lock Text" w:qFormat="1"/>
    <w:lsdException w:name="Hyperlink" w:uiPriority="99" w:unhideWhenUsed="1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pPr>
      <w:keepNext/>
      <w:ind w:left="851" w:right="282" w:firstLine="1417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ind w:left="851" w:right="282"/>
      <w:jc w:val="both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Textoembloco">
    <w:name w:val="Block Text"/>
    <w:basedOn w:val="Normal"/>
    <w:qFormat/>
    <w:pPr>
      <w:ind w:left="851" w:right="282" w:firstLine="1417"/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Pr>
      <w:b/>
      <w:bCs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eismunicipais.com.br/a/rs/n/nova-prata/lei-ordinaria/2001/474/4741/lei-ordinaria-n-4741-2001-extingue-e-cria-cargos-na-lei-municipal-n-3760-97-da-outras-providencias" TargetMode="External"/><Relationship Id="rId5" Type="http://schemas.openxmlformats.org/officeDocument/2006/relationships/hyperlink" Target="https://leismunicipais.com.br/a/rs/n/nova-prata/lei-ordinaria/2014/881/8811/lei-ordinaria-n-8811-2014-cria-e-inclui-cargos-na-lei-municipal-3760-97-altera-padrao-de-vencimentos-de-cargos-publicos-altera-salario-mensal-de-emprego-publico-da-outras-providenci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14079-7850-42E3-9971-9BF60570C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996</Words>
  <Characters>5380</Characters>
  <Application>Microsoft Office Word</Application>
  <DocSecurity>0</DocSecurity>
  <Lines>44</Lines>
  <Paragraphs>12</Paragraphs>
  <ScaleCrop>false</ScaleCrop>
  <Company>.</Company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gilmar</dc:creator>
  <cp:lastModifiedBy>User</cp:lastModifiedBy>
  <cp:revision>15</cp:revision>
  <cp:lastPrinted>2022-05-26T17:39:00Z</cp:lastPrinted>
  <dcterms:created xsi:type="dcterms:W3CDTF">2023-07-21T13:16:00Z</dcterms:created>
  <dcterms:modified xsi:type="dcterms:W3CDTF">2025-04-14T13:44:00Z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1046-12.2.0.20782</vt:lpwstr>
  </property>
  <property fmtid="{D5CDD505-2E9C-101B-9397-08002B2CF9AE}" pid="3" name="ICV">
    <vt:lpwstr>AEE87B7493D8442C9C4B9B3903E19378_13</vt:lpwstr>
  </property>
</Properties>
</file>