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9C975" w14:textId="16395840" w:rsidR="00DD1928" w:rsidRPr="002A1805" w:rsidRDefault="00DD1928" w:rsidP="002A1805">
      <w:pPr>
        <w:pStyle w:val="NormalWeb"/>
        <w:spacing w:before="0" w:beforeAutospacing="0" w:after="0" w:afterAutospacing="0"/>
        <w:ind w:right="283" w:firstLine="1276"/>
        <w:jc w:val="both"/>
        <w:rPr>
          <w:sz w:val="23"/>
          <w:szCs w:val="23"/>
        </w:rPr>
      </w:pPr>
    </w:p>
    <w:p w14:paraId="6D803008" w14:textId="77777777" w:rsidR="00B6643C" w:rsidRPr="002A1805" w:rsidRDefault="00B6643C" w:rsidP="002A1805">
      <w:pPr>
        <w:pStyle w:val="NormalWeb"/>
        <w:spacing w:before="0" w:beforeAutospacing="0" w:after="0" w:afterAutospacing="0"/>
        <w:ind w:right="283" w:firstLine="1276"/>
        <w:jc w:val="both"/>
        <w:rPr>
          <w:sz w:val="23"/>
          <w:szCs w:val="23"/>
        </w:rPr>
      </w:pPr>
    </w:p>
    <w:p w14:paraId="0F13089D" w14:textId="58228105" w:rsidR="00B6643C" w:rsidRDefault="00B6643C" w:rsidP="002A1805">
      <w:pPr>
        <w:spacing w:line="240" w:lineRule="auto"/>
        <w:ind w:right="283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1805">
        <w:rPr>
          <w:rFonts w:ascii="Times New Roman" w:hAnsi="Times New Roman" w:cs="Times New Roman"/>
          <w:bCs/>
          <w:sz w:val="23"/>
          <w:szCs w:val="23"/>
        </w:rPr>
        <w:t xml:space="preserve">PROJETO DE LEI N.º </w:t>
      </w:r>
      <w:r w:rsidR="00B16925" w:rsidRPr="002A1805">
        <w:rPr>
          <w:rFonts w:ascii="Times New Roman" w:hAnsi="Times New Roman" w:cs="Times New Roman"/>
          <w:bCs/>
          <w:sz w:val="23"/>
          <w:szCs w:val="23"/>
        </w:rPr>
        <w:t>83</w:t>
      </w:r>
      <w:r w:rsidRPr="002A1805">
        <w:rPr>
          <w:rFonts w:ascii="Times New Roman" w:hAnsi="Times New Roman" w:cs="Times New Roman"/>
          <w:bCs/>
          <w:sz w:val="23"/>
          <w:szCs w:val="23"/>
        </w:rPr>
        <w:t xml:space="preserve">/2024, DE </w:t>
      </w:r>
      <w:r w:rsidR="00B16925" w:rsidRPr="002A1805">
        <w:rPr>
          <w:rFonts w:ascii="Times New Roman" w:hAnsi="Times New Roman" w:cs="Times New Roman"/>
          <w:bCs/>
          <w:sz w:val="23"/>
          <w:szCs w:val="23"/>
        </w:rPr>
        <w:t>24</w:t>
      </w:r>
      <w:r w:rsidRPr="002A1805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B16925" w:rsidRPr="002A1805">
        <w:rPr>
          <w:rFonts w:ascii="Times New Roman" w:hAnsi="Times New Roman" w:cs="Times New Roman"/>
          <w:bCs/>
          <w:sz w:val="23"/>
          <w:szCs w:val="23"/>
        </w:rPr>
        <w:t>MAIO</w:t>
      </w:r>
      <w:r w:rsidRPr="002A1805">
        <w:rPr>
          <w:rFonts w:ascii="Times New Roman" w:hAnsi="Times New Roman" w:cs="Times New Roman"/>
          <w:bCs/>
          <w:sz w:val="23"/>
          <w:szCs w:val="23"/>
        </w:rPr>
        <w:t xml:space="preserve"> DE 2024.</w:t>
      </w:r>
    </w:p>
    <w:p w14:paraId="4A42C810" w14:textId="77777777" w:rsidR="002A1805" w:rsidRPr="002A1805" w:rsidRDefault="002A1805" w:rsidP="002A1805">
      <w:pPr>
        <w:spacing w:line="240" w:lineRule="auto"/>
        <w:ind w:right="283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0F4948C" w14:textId="19233DF6" w:rsidR="00C35D7D" w:rsidRPr="002A1805" w:rsidRDefault="00B6643C" w:rsidP="002A1805">
      <w:pPr>
        <w:spacing w:line="240" w:lineRule="auto"/>
        <w:ind w:left="4820" w:right="283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1805">
        <w:rPr>
          <w:rFonts w:ascii="Times New Roman" w:hAnsi="Times New Roman" w:cs="Times New Roman"/>
          <w:sz w:val="23"/>
          <w:szCs w:val="23"/>
        </w:rPr>
        <w:t>Autoriza</w:t>
      </w:r>
      <w:r w:rsidR="00F67A2A" w:rsidRPr="002A1805">
        <w:rPr>
          <w:rFonts w:ascii="Times New Roman" w:hAnsi="Times New Roman" w:cs="Times New Roman"/>
          <w:sz w:val="23"/>
          <w:szCs w:val="23"/>
        </w:rPr>
        <w:t xml:space="preserve"> o Poder Executivo Municipal a abrir crédito suplementar no orçamento vigente, por Auxílio/Convênio a receb</w:t>
      </w:r>
      <w:r w:rsidR="00B16925" w:rsidRPr="002A1805">
        <w:rPr>
          <w:rFonts w:ascii="Times New Roman" w:hAnsi="Times New Roman" w:cs="Times New Roman"/>
          <w:sz w:val="23"/>
          <w:szCs w:val="23"/>
        </w:rPr>
        <w:t>ido</w:t>
      </w:r>
      <w:r w:rsidR="00F67A2A" w:rsidRPr="002A1805">
        <w:rPr>
          <w:rFonts w:ascii="Times New Roman" w:hAnsi="Times New Roman" w:cs="Times New Roman"/>
          <w:sz w:val="23"/>
          <w:szCs w:val="23"/>
        </w:rPr>
        <w:t xml:space="preserve"> d</w:t>
      </w:r>
      <w:r w:rsidR="00B16925" w:rsidRPr="002A1805">
        <w:rPr>
          <w:rFonts w:ascii="Times New Roman" w:hAnsi="Times New Roman" w:cs="Times New Roman"/>
          <w:sz w:val="23"/>
          <w:szCs w:val="23"/>
        </w:rPr>
        <w:t>o Estado</w:t>
      </w:r>
      <w:r w:rsidR="00C35D7D" w:rsidRPr="002A1805">
        <w:rPr>
          <w:rFonts w:ascii="Times New Roman" w:hAnsi="Times New Roman" w:cs="Times New Roman"/>
          <w:sz w:val="23"/>
          <w:szCs w:val="23"/>
        </w:rPr>
        <w:t xml:space="preserve"> e dá outras providências.</w:t>
      </w:r>
    </w:p>
    <w:p w14:paraId="37C1F392" w14:textId="01F389B8" w:rsidR="00660444" w:rsidRPr="002A1805" w:rsidRDefault="00660444" w:rsidP="002A1805">
      <w:pPr>
        <w:spacing w:line="240" w:lineRule="auto"/>
        <w:ind w:left="4253" w:right="283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7B71F22A" w14:textId="77777777" w:rsidR="002C02AB" w:rsidRPr="002A1805" w:rsidRDefault="002C02AB" w:rsidP="002A1805">
      <w:pPr>
        <w:spacing w:line="240" w:lineRule="auto"/>
        <w:ind w:right="283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A1805">
        <w:rPr>
          <w:rFonts w:ascii="Times New Roman" w:hAnsi="Times New Roman" w:cs="Times New Roman"/>
          <w:sz w:val="23"/>
          <w:szCs w:val="23"/>
        </w:rPr>
        <w:t>Art. 1º Fica autorizado ao Poder Executivo Municipal a abrir crédito suplementar no orçamento vigente, por Auxílio/Convênio a recebido do Estado, no valor de R$ 100.000,00 (cem</w:t>
      </w:r>
      <w:r w:rsidRPr="002A180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mil reais</w:t>
      </w:r>
      <w:r w:rsidRPr="002A1805">
        <w:rPr>
          <w:rFonts w:ascii="Times New Roman" w:hAnsi="Times New Roman" w:cs="Times New Roman"/>
          <w:sz w:val="23"/>
          <w:szCs w:val="23"/>
        </w:rPr>
        <w:t>) dando a seguinte redação:</w:t>
      </w:r>
    </w:p>
    <w:p w14:paraId="743C88E4" w14:textId="77777777" w:rsidR="002C02AB" w:rsidRPr="002A1805" w:rsidRDefault="002C02AB" w:rsidP="002A1805">
      <w:pPr>
        <w:spacing w:after="0" w:line="240" w:lineRule="auto"/>
        <w:ind w:right="283"/>
        <w:jc w:val="both"/>
        <w:rPr>
          <w:rFonts w:ascii="Times New Roman" w:hAnsi="Times New Roman" w:cs="Times New Roman"/>
          <w:sz w:val="23"/>
          <w:szCs w:val="23"/>
        </w:rPr>
      </w:pPr>
      <w:r w:rsidRPr="002A1805">
        <w:rPr>
          <w:rFonts w:ascii="Times New Roman" w:hAnsi="Times New Roman" w:cs="Times New Roman"/>
          <w:sz w:val="23"/>
          <w:szCs w:val="23"/>
        </w:rPr>
        <w:t>9 - Secretaria Municipal de Saúde</w:t>
      </w:r>
    </w:p>
    <w:p w14:paraId="515C985A" w14:textId="77777777" w:rsidR="002C02AB" w:rsidRPr="002A1805" w:rsidRDefault="002C02AB" w:rsidP="002A1805">
      <w:pPr>
        <w:spacing w:after="0" w:line="240" w:lineRule="auto"/>
        <w:ind w:right="283"/>
        <w:jc w:val="both"/>
        <w:rPr>
          <w:rFonts w:ascii="Times New Roman" w:hAnsi="Times New Roman" w:cs="Times New Roman"/>
          <w:sz w:val="23"/>
          <w:szCs w:val="23"/>
        </w:rPr>
      </w:pPr>
      <w:r w:rsidRPr="002A1805">
        <w:rPr>
          <w:rFonts w:ascii="Times New Roman" w:hAnsi="Times New Roman" w:cs="Times New Roman"/>
          <w:sz w:val="23"/>
          <w:szCs w:val="23"/>
        </w:rPr>
        <w:t>8 - Verbas Vinculadas - Estado</w:t>
      </w:r>
    </w:p>
    <w:p w14:paraId="684D828B" w14:textId="77777777" w:rsidR="002C02AB" w:rsidRPr="002A1805" w:rsidRDefault="002C02AB" w:rsidP="002A1805">
      <w:pPr>
        <w:spacing w:after="0" w:line="240" w:lineRule="auto"/>
        <w:ind w:right="283"/>
        <w:jc w:val="both"/>
        <w:rPr>
          <w:rFonts w:ascii="Times New Roman" w:hAnsi="Times New Roman" w:cs="Times New Roman"/>
          <w:sz w:val="23"/>
          <w:szCs w:val="23"/>
        </w:rPr>
      </w:pPr>
      <w:r w:rsidRPr="002A1805">
        <w:rPr>
          <w:rFonts w:ascii="Times New Roman" w:hAnsi="Times New Roman" w:cs="Times New Roman"/>
          <w:sz w:val="23"/>
          <w:szCs w:val="23"/>
        </w:rPr>
        <w:t>10.302.0330.2077.0000 - Apoio à Rede Hospitalar</w:t>
      </w:r>
    </w:p>
    <w:p w14:paraId="00960423" w14:textId="3A0F3B61" w:rsidR="002C02AB" w:rsidRPr="002A1805" w:rsidRDefault="002C02AB" w:rsidP="002A180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A180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3.3.3.50.43.00.00.00.00 – Subvenções Sociais (4587) ......................................</w:t>
      </w:r>
      <w:r w:rsidR="002A1805" w:rsidRPr="002A180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r w:rsidRPr="002A180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</w:t>
      </w:r>
      <w:r w:rsidR="002A180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</w:t>
      </w:r>
      <w:r w:rsidRPr="002A180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.R$ 100.000,00</w:t>
      </w:r>
    </w:p>
    <w:p w14:paraId="16296CF0" w14:textId="77777777" w:rsidR="002C02AB" w:rsidRPr="002A1805" w:rsidRDefault="002C02AB" w:rsidP="002A180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A18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Recurso 4230 - </w:t>
      </w:r>
      <w:r w:rsidRPr="002A1805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APOIO A REDE HOSPITALAR</w:t>
      </w:r>
      <w:r w:rsidRPr="002A18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(</w:t>
      </w:r>
      <w:r w:rsidRPr="002A1805">
        <w:rPr>
          <w:rFonts w:ascii="Times New Roman" w:hAnsi="Times New Roman" w:cs="Times New Roman"/>
          <w:b/>
          <w:sz w:val="23"/>
          <w:szCs w:val="23"/>
        </w:rPr>
        <w:t>621 - Transferências Fundo a Fundo de Recursos do SUS provenientes do Governo Estadual)</w:t>
      </w:r>
    </w:p>
    <w:p w14:paraId="4E44EBD5" w14:textId="2AD124B6" w:rsidR="002C02AB" w:rsidRPr="002A1805" w:rsidRDefault="002C02AB" w:rsidP="002A1805">
      <w:pPr>
        <w:pStyle w:val="NormalWeb"/>
        <w:spacing w:before="0" w:beforeAutospacing="0" w:after="0" w:afterAutospacing="0"/>
        <w:ind w:right="283"/>
        <w:jc w:val="both"/>
        <w:rPr>
          <w:sz w:val="23"/>
          <w:szCs w:val="23"/>
        </w:rPr>
      </w:pPr>
      <w:r w:rsidRPr="002A1805">
        <w:rPr>
          <w:sz w:val="23"/>
          <w:szCs w:val="23"/>
        </w:rPr>
        <w:t>Total:............................................................................................................</w:t>
      </w:r>
      <w:r w:rsidR="002A1805">
        <w:rPr>
          <w:sz w:val="23"/>
          <w:szCs w:val="23"/>
        </w:rPr>
        <w:t>......</w:t>
      </w:r>
      <w:r w:rsidRPr="002A1805">
        <w:rPr>
          <w:sz w:val="23"/>
          <w:szCs w:val="23"/>
        </w:rPr>
        <w:t>..........R$ 100.000,00</w:t>
      </w:r>
    </w:p>
    <w:p w14:paraId="45183C02" w14:textId="77777777" w:rsidR="002C02AB" w:rsidRPr="002A1805" w:rsidRDefault="002C02AB" w:rsidP="002A1805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A1805">
        <w:rPr>
          <w:rFonts w:ascii="Times New Roman" w:hAnsi="Times New Roman" w:cs="Times New Roman"/>
          <w:sz w:val="23"/>
          <w:szCs w:val="23"/>
        </w:rPr>
        <w:t>(</w:t>
      </w:r>
      <w:r w:rsidRPr="002A180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cem mil reais)</w:t>
      </w:r>
    </w:p>
    <w:p w14:paraId="1CBDAC2D" w14:textId="77777777" w:rsidR="002C02AB" w:rsidRPr="002A1805" w:rsidRDefault="002C02AB" w:rsidP="002A1805">
      <w:pPr>
        <w:pStyle w:val="NormalWeb"/>
        <w:spacing w:before="0" w:beforeAutospacing="0" w:after="0" w:afterAutospacing="0"/>
        <w:ind w:right="283" w:firstLine="1418"/>
        <w:jc w:val="both"/>
        <w:rPr>
          <w:sz w:val="23"/>
          <w:szCs w:val="23"/>
        </w:rPr>
      </w:pPr>
      <w:r w:rsidRPr="002A1805">
        <w:rPr>
          <w:sz w:val="23"/>
          <w:szCs w:val="23"/>
        </w:rPr>
        <w:t>Art. 2° Servirá de base para o crédito suplementar previsto nesta lei, valor recebido do Estado através da Portaria SES 301/24 – Enfrentamento Enchentes 2024.</w:t>
      </w:r>
    </w:p>
    <w:p w14:paraId="325AED98" w14:textId="77777777" w:rsidR="00B6643C" w:rsidRPr="002A1805" w:rsidRDefault="00B6643C" w:rsidP="002A1805">
      <w:pPr>
        <w:pStyle w:val="NormalWeb"/>
        <w:spacing w:before="0" w:beforeAutospacing="0" w:after="0" w:afterAutospacing="0"/>
        <w:ind w:right="283" w:firstLine="851"/>
        <w:jc w:val="both"/>
        <w:rPr>
          <w:sz w:val="23"/>
          <w:szCs w:val="23"/>
        </w:rPr>
      </w:pPr>
    </w:p>
    <w:p w14:paraId="430A24BB" w14:textId="77777777" w:rsidR="002C02AB" w:rsidRPr="002A1805" w:rsidRDefault="00B6643C" w:rsidP="002A1805">
      <w:pPr>
        <w:spacing w:line="240" w:lineRule="auto"/>
        <w:ind w:right="283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A1805">
        <w:rPr>
          <w:rFonts w:ascii="Times New Roman" w:hAnsi="Times New Roman" w:cs="Times New Roman"/>
          <w:color w:val="000000" w:themeColor="text1"/>
          <w:sz w:val="23"/>
          <w:szCs w:val="23"/>
        </w:rPr>
        <w:t>Art. 3.º Esta Lei entra em vigor na data de sua publicação e será regulamentada por Decreto municipal naquilo que couber.</w:t>
      </w:r>
    </w:p>
    <w:p w14:paraId="00476C26" w14:textId="3469345A" w:rsidR="00B6643C" w:rsidRPr="002A1805" w:rsidRDefault="00B6643C" w:rsidP="002A1805">
      <w:pPr>
        <w:spacing w:line="240" w:lineRule="auto"/>
        <w:ind w:right="283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A1805">
        <w:rPr>
          <w:rFonts w:ascii="Times New Roman" w:hAnsi="Times New Roman" w:cs="Times New Roman"/>
          <w:b/>
          <w:sz w:val="23"/>
          <w:szCs w:val="23"/>
        </w:rPr>
        <w:t>JUSTIFICATIVA:</w:t>
      </w:r>
    </w:p>
    <w:p w14:paraId="516DCF77" w14:textId="5604B66A" w:rsidR="002C02AB" w:rsidRPr="002A1805" w:rsidRDefault="00B6643C" w:rsidP="002A1805">
      <w:pPr>
        <w:shd w:val="clear" w:color="auto" w:fill="FFFFFF"/>
        <w:spacing w:line="240" w:lineRule="auto"/>
        <w:ind w:right="283" w:firstLine="141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A1805">
        <w:rPr>
          <w:rFonts w:ascii="Times New Roman" w:hAnsi="Times New Roman" w:cs="Times New Roman"/>
          <w:sz w:val="23"/>
          <w:szCs w:val="23"/>
        </w:rPr>
        <w:t>Remete-se a esta colenda casa legislativa, projeto de lei que autoriza abertura de crédito suplementar no orçamento vigente,</w:t>
      </w:r>
      <w:r w:rsidR="002108AB" w:rsidRPr="002A1805">
        <w:rPr>
          <w:rFonts w:ascii="Times New Roman" w:hAnsi="Times New Roman" w:cs="Times New Roman"/>
          <w:sz w:val="23"/>
          <w:szCs w:val="23"/>
        </w:rPr>
        <w:t xml:space="preserve"> por Auxílio/Convênio</w:t>
      </w:r>
      <w:r w:rsidR="00FE5544" w:rsidRPr="002A1805">
        <w:rPr>
          <w:rFonts w:ascii="Times New Roman" w:hAnsi="Times New Roman" w:cs="Times New Roman"/>
          <w:sz w:val="23"/>
          <w:szCs w:val="23"/>
        </w:rPr>
        <w:t>,</w:t>
      </w:r>
      <w:r w:rsidR="002C02AB" w:rsidRPr="002A1805">
        <w:rPr>
          <w:rFonts w:ascii="Times New Roman" w:hAnsi="Times New Roman" w:cs="Times New Roman"/>
          <w:sz w:val="23"/>
          <w:szCs w:val="23"/>
        </w:rPr>
        <w:t xml:space="preserve"> um</w:t>
      </w:r>
      <w:r w:rsidR="00FE5544" w:rsidRPr="002A18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="002C02AB" w:rsidRPr="002A18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r</w:t>
      </w:r>
      <w:r w:rsidR="002C02AB" w:rsidRPr="002A18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epasse para o HOSPITAL </w:t>
      </w:r>
      <w:r w:rsidR="002C02AB" w:rsidRPr="002A18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no </w:t>
      </w:r>
      <w:r w:rsidR="002C02AB" w:rsidRPr="002A18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valor</w:t>
      </w:r>
      <w:r w:rsidR="002C02AB" w:rsidRPr="002A18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de </w:t>
      </w:r>
      <w:r w:rsidR="002C02AB" w:rsidRPr="002A1805">
        <w:rPr>
          <w:rFonts w:ascii="Times New Roman" w:hAnsi="Times New Roman" w:cs="Times New Roman"/>
          <w:sz w:val="23"/>
          <w:szCs w:val="23"/>
        </w:rPr>
        <w:t>R$ 100.000,00</w:t>
      </w:r>
      <w:r w:rsidR="002C02AB" w:rsidRPr="002A1805">
        <w:rPr>
          <w:rFonts w:ascii="Times New Roman" w:hAnsi="Times New Roman" w:cs="Times New Roman"/>
          <w:sz w:val="23"/>
          <w:szCs w:val="23"/>
        </w:rPr>
        <w:t>,</w:t>
      </w:r>
      <w:r w:rsidR="002C02AB" w:rsidRPr="002A18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recebido do Estado através da Portaria SES 301/24 – Enfrentamento Enchentes 2024.</w:t>
      </w:r>
      <w:r w:rsidR="002C02AB" w:rsidRPr="002A18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14:paraId="345484A8" w14:textId="3E334F16" w:rsidR="00B6643C" w:rsidRPr="002A1805" w:rsidRDefault="00B6643C" w:rsidP="002A1805">
      <w:pPr>
        <w:shd w:val="clear" w:color="auto" w:fill="FFFFFF"/>
        <w:spacing w:line="240" w:lineRule="auto"/>
        <w:ind w:right="283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A1805">
        <w:rPr>
          <w:rFonts w:ascii="Times New Roman" w:hAnsi="Times New Roman" w:cs="Times New Roman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2971EBBD" w14:textId="77777777" w:rsidR="00B6643C" w:rsidRPr="002A1805" w:rsidRDefault="00B6643C" w:rsidP="002A1805">
      <w:pPr>
        <w:pStyle w:val="SemEspaamento"/>
        <w:ind w:right="283"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126D68CF" w14:textId="1AE3EDE7" w:rsidR="00B6643C" w:rsidRPr="002A1805" w:rsidRDefault="00B6643C" w:rsidP="002A1805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A1805">
        <w:rPr>
          <w:rFonts w:ascii="Times New Roman" w:hAnsi="Times New Roman" w:cs="Times New Roman"/>
          <w:sz w:val="23"/>
          <w:szCs w:val="23"/>
        </w:rPr>
        <w:t xml:space="preserve">GABINETE DO PREFEITO MUNICIPAL DE NOVA PRATA, em </w:t>
      </w:r>
      <w:r w:rsidR="002C02AB" w:rsidRPr="002A1805">
        <w:rPr>
          <w:rFonts w:ascii="Times New Roman" w:hAnsi="Times New Roman" w:cs="Times New Roman"/>
          <w:sz w:val="23"/>
          <w:szCs w:val="23"/>
        </w:rPr>
        <w:t>24</w:t>
      </w:r>
      <w:r w:rsidRPr="002A1805">
        <w:rPr>
          <w:rFonts w:ascii="Times New Roman" w:hAnsi="Times New Roman" w:cs="Times New Roman"/>
          <w:sz w:val="23"/>
          <w:szCs w:val="23"/>
        </w:rPr>
        <w:t xml:space="preserve"> de </w:t>
      </w:r>
      <w:r w:rsidR="002C02AB" w:rsidRPr="002A1805">
        <w:rPr>
          <w:rFonts w:ascii="Times New Roman" w:hAnsi="Times New Roman" w:cs="Times New Roman"/>
          <w:sz w:val="23"/>
          <w:szCs w:val="23"/>
        </w:rPr>
        <w:t>maio</w:t>
      </w:r>
      <w:r w:rsidRPr="002A1805">
        <w:rPr>
          <w:rFonts w:ascii="Times New Roman" w:hAnsi="Times New Roman" w:cs="Times New Roman"/>
          <w:sz w:val="23"/>
          <w:szCs w:val="23"/>
        </w:rPr>
        <w:t xml:space="preserve"> de 2024.</w:t>
      </w:r>
    </w:p>
    <w:p w14:paraId="0A5A9B0E" w14:textId="77777777" w:rsidR="00B6643C" w:rsidRPr="002A1805" w:rsidRDefault="00B6643C" w:rsidP="002A1805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50FB10FF" w14:textId="77777777" w:rsidR="00B6643C" w:rsidRPr="002A1805" w:rsidRDefault="00B6643C" w:rsidP="002A1805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4134626F" w14:textId="77777777" w:rsidR="002108AB" w:rsidRPr="002A1805" w:rsidRDefault="002108AB" w:rsidP="002A1805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</w:p>
    <w:p w14:paraId="4AC7E738" w14:textId="5B291D80" w:rsidR="00B6643C" w:rsidRPr="002A1805" w:rsidRDefault="00B6643C" w:rsidP="002A1805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  <w:r w:rsidRPr="002A1805">
        <w:rPr>
          <w:rFonts w:ascii="Times New Roman" w:hAnsi="Times New Roman" w:cs="Times New Roman"/>
          <w:sz w:val="23"/>
          <w:szCs w:val="23"/>
          <w:lang w:eastAsia="pt-BR"/>
        </w:rPr>
        <w:t>Alcione Grazziotin</w:t>
      </w:r>
    </w:p>
    <w:p w14:paraId="4F211C06" w14:textId="288EB714" w:rsidR="00DD1928" w:rsidRPr="002A1805" w:rsidRDefault="00B6643C" w:rsidP="002A1805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A1805">
        <w:rPr>
          <w:rFonts w:ascii="Times New Roman" w:hAnsi="Times New Roman" w:cs="Times New Roman"/>
          <w:sz w:val="23"/>
          <w:szCs w:val="23"/>
          <w:lang w:eastAsia="pt-BR"/>
        </w:rPr>
        <w:t>Prefeito Municipal</w:t>
      </w:r>
    </w:p>
    <w:sectPr w:rsidR="00DD1928" w:rsidRPr="002A1805" w:rsidSect="004C69FB">
      <w:pgSz w:w="11906" w:h="16838"/>
      <w:pgMar w:top="2835" w:right="1133" w:bottom="709" w:left="1418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B7DAF" w14:textId="77777777" w:rsidR="004C69FB" w:rsidRDefault="004C69FB" w:rsidP="00B6643C">
      <w:pPr>
        <w:spacing w:after="0" w:line="240" w:lineRule="auto"/>
      </w:pPr>
      <w:r>
        <w:separator/>
      </w:r>
    </w:p>
  </w:endnote>
  <w:endnote w:type="continuationSeparator" w:id="0">
    <w:p w14:paraId="06C361CF" w14:textId="77777777" w:rsidR="004C69FB" w:rsidRDefault="004C69FB" w:rsidP="00B6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BBDD8" w14:textId="77777777" w:rsidR="004C69FB" w:rsidRDefault="004C69FB" w:rsidP="00B6643C">
      <w:pPr>
        <w:spacing w:after="0" w:line="240" w:lineRule="auto"/>
      </w:pPr>
      <w:r>
        <w:separator/>
      </w:r>
    </w:p>
  </w:footnote>
  <w:footnote w:type="continuationSeparator" w:id="0">
    <w:p w14:paraId="3067A058" w14:textId="77777777" w:rsidR="004C69FB" w:rsidRDefault="004C69FB" w:rsidP="00B6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A0550"/>
    <w:rsid w:val="000A23E2"/>
    <w:rsid w:val="000B4F69"/>
    <w:rsid w:val="000D4132"/>
    <w:rsid w:val="000E59B8"/>
    <w:rsid w:val="000F4645"/>
    <w:rsid w:val="000F7F63"/>
    <w:rsid w:val="00102B52"/>
    <w:rsid w:val="00104410"/>
    <w:rsid w:val="0010772F"/>
    <w:rsid w:val="00136BE7"/>
    <w:rsid w:val="00137399"/>
    <w:rsid w:val="00137FD4"/>
    <w:rsid w:val="0014780F"/>
    <w:rsid w:val="0018055F"/>
    <w:rsid w:val="00187B22"/>
    <w:rsid w:val="001940FC"/>
    <w:rsid w:val="001A6D9A"/>
    <w:rsid w:val="001B1308"/>
    <w:rsid w:val="001B1D9D"/>
    <w:rsid w:val="001B253E"/>
    <w:rsid w:val="001B3E5A"/>
    <w:rsid w:val="001B77B9"/>
    <w:rsid w:val="001C0A49"/>
    <w:rsid w:val="001C60B0"/>
    <w:rsid w:val="001D17D0"/>
    <w:rsid w:val="001E08EC"/>
    <w:rsid w:val="001F269D"/>
    <w:rsid w:val="0020264D"/>
    <w:rsid w:val="00206C04"/>
    <w:rsid w:val="002108AB"/>
    <w:rsid w:val="002167B0"/>
    <w:rsid w:val="00231447"/>
    <w:rsid w:val="0026155B"/>
    <w:rsid w:val="00265461"/>
    <w:rsid w:val="00273900"/>
    <w:rsid w:val="00275BDC"/>
    <w:rsid w:val="00284027"/>
    <w:rsid w:val="002A1805"/>
    <w:rsid w:val="002A4396"/>
    <w:rsid w:val="002B13EB"/>
    <w:rsid w:val="002C02AB"/>
    <w:rsid w:val="002D24A6"/>
    <w:rsid w:val="002E16FC"/>
    <w:rsid w:val="002F0EEE"/>
    <w:rsid w:val="002F715E"/>
    <w:rsid w:val="0030230A"/>
    <w:rsid w:val="00311F8C"/>
    <w:rsid w:val="00315BCB"/>
    <w:rsid w:val="00330FBF"/>
    <w:rsid w:val="00336202"/>
    <w:rsid w:val="00350D0A"/>
    <w:rsid w:val="00351387"/>
    <w:rsid w:val="00354B92"/>
    <w:rsid w:val="00354B94"/>
    <w:rsid w:val="003629A3"/>
    <w:rsid w:val="003A2107"/>
    <w:rsid w:val="003A49CB"/>
    <w:rsid w:val="003A689D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69FB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D761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0444"/>
    <w:rsid w:val="00661ED5"/>
    <w:rsid w:val="0067514D"/>
    <w:rsid w:val="006913A1"/>
    <w:rsid w:val="0069408A"/>
    <w:rsid w:val="006A0FA3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01FB7"/>
    <w:rsid w:val="007058E3"/>
    <w:rsid w:val="007101A9"/>
    <w:rsid w:val="00715481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A0C7B"/>
    <w:rsid w:val="008D1293"/>
    <w:rsid w:val="008D4E81"/>
    <w:rsid w:val="008E0B22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81646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F3C28"/>
    <w:rsid w:val="009F4129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3B5D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16925"/>
    <w:rsid w:val="00B47BAE"/>
    <w:rsid w:val="00B55E30"/>
    <w:rsid w:val="00B64893"/>
    <w:rsid w:val="00B6643C"/>
    <w:rsid w:val="00B750FB"/>
    <w:rsid w:val="00B77BE7"/>
    <w:rsid w:val="00B93014"/>
    <w:rsid w:val="00BD54D2"/>
    <w:rsid w:val="00BD71E5"/>
    <w:rsid w:val="00BE0B17"/>
    <w:rsid w:val="00BE3711"/>
    <w:rsid w:val="00BF33F8"/>
    <w:rsid w:val="00C00131"/>
    <w:rsid w:val="00C03861"/>
    <w:rsid w:val="00C35D7D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2D69"/>
    <w:rsid w:val="00D359FD"/>
    <w:rsid w:val="00D50C41"/>
    <w:rsid w:val="00D54494"/>
    <w:rsid w:val="00D659F4"/>
    <w:rsid w:val="00D778B2"/>
    <w:rsid w:val="00D92BAD"/>
    <w:rsid w:val="00DA0765"/>
    <w:rsid w:val="00DB220F"/>
    <w:rsid w:val="00DB3808"/>
    <w:rsid w:val="00DD1928"/>
    <w:rsid w:val="00DF506F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302AB"/>
    <w:rsid w:val="00F32870"/>
    <w:rsid w:val="00F373C6"/>
    <w:rsid w:val="00F43D2F"/>
    <w:rsid w:val="00F45FA1"/>
    <w:rsid w:val="00F56B43"/>
    <w:rsid w:val="00F60337"/>
    <w:rsid w:val="00F67A2A"/>
    <w:rsid w:val="00F83414"/>
    <w:rsid w:val="00F971FE"/>
    <w:rsid w:val="00FB06D5"/>
    <w:rsid w:val="00FB1965"/>
    <w:rsid w:val="00FC2AE5"/>
    <w:rsid w:val="00FD1FCD"/>
    <w:rsid w:val="00FE180B"/>
    <w:rsid w:val="00FE5544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64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43C"/>
  </w:style>
  <w:style w:type="paragraph" w:styleId="Rodap">
    <w:name w:val="footer"/>
    <w:basedOn w:val="Normal"/>
    <w:link w:val="Rodap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43C"/>
  </w:style>
  <w:style w:type="character" w:customStyle="1" w:styleId="object">
    <w:name w:val="object"/>
    <w:basedOn w:val="Fontepargpadro"/>
    <w:rsid w:val="0021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Antônia Darold Crestani</cp:lastModifiedBy>
  <cp:revision>2</cp:revision>
  <cp:lastPrinted>2024-05-24T11:23:00Z</cp:lastPrinted>
  <dcterms:created xsi:type="dcterms:W3CDTF">2024-05-24T11:26:00Z</dcterms:created>
  <dcterms:modified xsi:type="dcterms:W3CDTF">2024-05-24T11:26:00Z</dcterms:modified>
</cp:coreProperties>
</file>