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643E" w14:textId="400E95E1" w:rsidR="00650F9F" w:rsidRPr="004D3F9D" w:rsidRDefault="009D6196" w:rsidP="004D3F9D">
      <w:pPr>
        <w:tabs>
          <w:tab w:val="center" w:pos="4158"/>
          <w:tab w:val="center" w:pos="7186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bookmarkStart w:id="0" w:name="_Hlk151646778"/>
      <w:r w:rsidRPr="004D3F9D">
        <w:rPr>
          <w:rFonts w:asciiTheme="minorHAnsi" w:hAnsiTheme="minorHAnsi" w:cstheme="minorHAnsi"/>
        </w:rPr>
        <w:t>OF. GAB.182/2023</w:t>
      </w:r>
    </w:p>
    <w:p w14:paraId="5A358433" w14:textId="77777777" w:rsidR="00650F9F" w:rsidRPr="004D3F9D" w:rsidRDefault="009D6196">
      <w:pPr>
        <w:spacing w:after="485" w:line="265" w:lineRule="auto"/>
        <w:ind w:left="10" w:right="93" w:hanging="10"/>
        <w:jc w:val="right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Nova Prata — RS, 22 de novembro de 2023.</w:t>
      </w:r>
    </w:p>
    <w:p w14:paraId="521D8506" w14:textId="77777777" w:rsidR="00650F9F" w:rsidRPr="004D3F9D" w:rsidRDefault="009D6196">
      <w:pPr>
        <w:ind w:right="107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Excelentíssimo Senhor</w:t>
      </w:r>
    </w:p>
    <w:p w14:paraId="5185119E" w14:textId="77777777" w:rsidR="00650F9F" w:rsidRPr="004D3F9D" w:rsidRDefault="009D6196">
      <w:pPr>
        <w:ind w:left="10" w:right="107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 xml:space="preserve">Vereador Gilmar </w:t>
      </w:r>
      <w:proofErr w:type="spellStart"/>
      <w:r w:rsidRPr="004D3F9D">
        <w:rPr>
          <w:rFonts w:asciiTheme="minorHAnsi" w:hAnsiTheme="minorHAnsi" w:cstheme="minorHAnsi"/>
        </w:rPr>
        <w:t>Peruzzo</w:t>
      </w:r>
      <w:proofErr w:type="spellEnd"/>
    </w:p>
    <w:p w14:paraId="7901BD73" w14:textId="77777777" w:rsidR="00650F9F" w:rsidRPr="004D3F9D" w:rsidRDefault="009D6196">
      <w:pPr>
        <w:ind w:right="107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Presidente do Poder Legislativo</w:t>
      </w:r>
    </w:p>
    <w:p w14:paraId="52CDE9ED" w14:textId="77777777" w:rsidR="00650F9F" w:rsidRPr="004D3F9D" w:rsidRDefault="009D6196">
      <w:pPr>
        <w:spacing w:after="495"/>
        <w:ind w:left="3" w:right="107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Nova Prata - RS</w:t>
      </w:r>
    </w:p>
    <w:p w14:paraId="4093FA65" w14:textId="1F19BCB5" w:rsidR="00650F9F" w:rsidRPr="004D3F9D" w:rsidRDefault="009D6196">
      <w:pPr>
        <w:spacing w:after="474" w:line="259" w:lineRule="auto"/>
        <w:ind w:left="14" w:firstLine="0"/>
        <w:jc w:val="left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  <w:sz w:val="26"/>
        </w:rPr>
        <w:t>Assunto: Apresentação de veto integral ao Projeto de Lei n.</w:t>
      </w:r>
      <w:r w:rsidRPr="004D3F9D">
        <w:rPr>
          <w:rFonts w:asciiTheme="minorHAnsi" w:hAnsiTheme="minorHAnsi" w:cstheme="minorHAnsi"/>
          <w:sz w:val="26"/>
          <w:vertAlign w:val="superscript"/>
        </w:rPr>
        <w:t xml:space="preserve">0 </w:t>
      </w:r>
      <w:r w:rsidRPr="004D3F9D">
        <w:rPr>
          <w:rFonts w:asciiTheme="minorHAnsi" w:hAnsiTheme="minorHAnsi" w:cstheme="minorHAnsi"/>
          <w:sz w:val="26"/>
        </w:rPr>
        <w:t>019/2023</w:t>
      </w:r>
    </w:p>
    <w:p w14:paraId="07F9D19B" w14:textId="77777777" w:rsidR="00650F9F" w:rsidRPr="004D3F9D" w:rsidRDefault="009D6196">
      <w:pPr>
        <w:spacing w:after="530"/>
        <w:ind w:left="1443" w:right="107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Senhor Presidente:</w:t>
      </w:r>
    </w:p>
    <w:p w14:paraId="15EAE3C7" w14:textId="1A59DE44" w:rsidR="00650F9F" w:rsidRPr="004D3F9D" w:rsidRDefault="009D6196" w:rsidP="004D3F9D">
      <w:pPr>
        <w:spacing w:after="305" w:line="223" w:lineRule="auto"/>
        <w:ind w:left="7" w:firstLine="1433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O Prefeito Municipal de Nova Prata, no uso de suas atribuições legais, conforme lhe confere a Lei Orgânica, Constituição Estadual e Constituição Federal, ora apresenta</w:t>
      </w:r>
      <w:r w:rsidRPr="004D3F9D">
        <w:rPr>
          <w:rFonts w:asciiTheme="minorHAnsi" w:hAnsiTheme="minorHAnsi" w:cstheme="minorHAnsi"/>
        </w:rPr>
        <w:t xml:space="preserve"> veto integral ao Projeto de Lei Legislativo n.</w:t>
      </w:r>
      <w:r w:rsidRPr="004D3F9D">
        <w:rPr>
          <w:rFonts w:asciiTheme="minorHAnsi" w:hAnsiTheme="minorHAnsi" w:cstheme="minorHAnsi"/>
          <w:vertAlign w:val="superscript"/>
        </w:rPr>
        <w:t xml:space="preserve">0 </w:t>
      </w:r>
      <w:r w:rsidRPr="004D3F9D">
        <w:rPr>
          <w:rFonts w:asciiTheme="minorHAnsi" w:hAnsiTheme="minorHAnsi" w:cstheme="minorHAnsi"/>
        </w:rPr>
        <w:t xml:space="preserve">019/2023, de 03 de novembro de 2023, iniciativa e autoria do Sr. Vereador Cláudio </w:t>
      </w:r>
      <w:proofErr w:type="spellStart"/>
      <w:r w:rsidRPr="004D3F9D">
        <w:rPr>
          <w:rFonts w:asciiTheme="minorHAnsi" w:hAnsiTheme="minorHAnsi" w:cstheme="minorHAnsi"/>
        </w:rPr>
        <w:t>Dilda</w:t>
      </w:r>
      <w:proofErr w:type="spellEnd"/>
      <w:r w:rsidRPr="004D3F9D">
        <w:rPr>
          <w:rFonts w:asciiTheme="minorHAnsi" w:hAnsiTheme="minorHAnsi" w:cstheme="minorHAnsi"/>
        </w:rPr>
        <w:t>, aprovado por unanimidade em 13 de novembro de 2023, que</w:t>
      </w:r>
      <w:r w:rsidR="004D3F9D" w:rsidRPr="004D3F9D">
        <w:rPr>
          <w:rFonts w:asciiTheme="minorHAnsi" w:hAnsiTheme="minorHAnsi" w:cstheme="minorHAnsi"/>
        </w:rPr>
        <w:t xml:space="preserve"> </w:t>
      </w:r>
      <w:r w:rsidRPr="004D3F9D">
        <w:rPr>
          <w:rFonts w:asciiTheme="minorHAnsi" w:hAnsiTheme="minorHAnsi" w:cstheme="minorHAnsi"/>
        </w:rPr>
        <w:t>"AUTORIZA</w:t>
      </w:r>
      <w:r w:rsidRPr="004D3F9D">
        <w:rPr>
          <w:rFonts w:asciiTheme="minorHAnsi" w:hAnsiTheme="minorHAnsi" w:cstheme="minorHAnsi"/>
        </w:rPr>
        <w:tab/>
      </w:r>
      <w:r w:rsidR="004D3F9D" w:rsidRPr="004D3F9D">
        <w:rPr>
          <w:rFonts w:asciiTheme="minorHAnsi" w:hAnsiTheme="minorHAnsi" w:cstheme="minorHAnsi"/>
        </w:rPr>
        <w:t xml:space="preserve">O </w:t>
      </w:r>
      <w:r w:rsidRPr="004D3F9D">
        <w:rPr>
          <w:rFonts w:asciiTheme="minorHAnsi" w:hAnsiTheme="minorHAnsi" w:cstheme="minorHAnsi"/>
        </w:rPr>
        <w:t>PODER</w:t>
      </w:r>
      <w:r w:rsidR="004D3F9D" w:rsidRPr="004D3F9D">
        <w:rPr>
          <w:rFonts w:asciiTheme="minorHAnsi" w:hAnsiTheme="minorHAnsi" w:cstheme="minorHAnsi"/>
        </w:rPr>
        <w:t xml:space="preserve"> </w:t>
      </w:r>
      <w:r w:rsidRPr="004D3F9D">
        <w:rPr>
          <w:rFonts w:asciiTheme="minorHAnsi" w:hAnsiTheme="minorHAnsi" w:cstheme="minorHAnsi"/>
        </w:rPr>
        <w:t>EXECUTIVO</w:t>
      </w:r>
      <w:r w:rsidR="004D3F9D" w:rsidRPr="004D3F9D">
        <w:rPr>
          <w:rFonts w:asciiTheme="minorHAnsi" w:hAnsiTheme="minorHAnsi" w:cstheme="minorHAnsi"/>
        </w:rPr>
        <w:t xml:space="preserve"> A </w:t>
      </w:r>
      <w:r w:rsidRPr="004D3F9D">
        <w:rPr>
          <w:rFonts w:asciiTheme="minorHAnsi" w:hAnsiTheme="minorHAnsi" w:cstheme="minorHAnsi"/>
        </w:rPr>
        <w:t>INSTITUIR SISTEMA DE ESTACIONAMENT</w:t>
      </w:r>
      <w:r w:rsidRPr="004D3F9D">
        <w:rPr>
          <w:rFonts w:asciiTheme="minorHAnsi" w:hAnsiTheme="minorHAnsi" w:cstheme="minorHAnsi"/>
        </w:rPr>
        <w:t xml:space="preserve">O ROTATIVO TARIFADO, OU ZONA AZUL, PARA VEÍCULOS AUTOMOTORES E SERVIÇOS DE CONTENTORES EM VIAS E LOGRADOUROS PÚBLICOS QUE INDICA E DÁ OUTRAS PROVIDÊNCIAS" pelas razões descritas no </w:t>
      </w:r>
      <w:r w:rsidRPr="004D3F9D">
        <w:rPr>
          <w:rFonts w:asciiTheme="minorHAnsi" w:hAnsiTheme="minorHAnsi" w:cstheme="minorHAnsi"/>
        </w:rPr>
        <w:t>Parecer Jurídico em anexo</w:t>
      </w:r>
      <w:r w:rsidR="004D3F9D" w:rsidRPr="004D3F9D">
        <w:rPr>
          <w:rFonts w:asciiTheme="minorHAnsi" w:hAnsiTheme="minorHAnsi" w:cstheme="minorHAnsi"/>
        </w:rPr>
        <w:t>.</w:t>
      </w:r>
    </w:p>
    <w:p w14:paraId="6F31132B" w14:textId="11FA9B76" w:rsidR="00650F9F" w:rsidRPr="004D3F9D" w:rsidRDefault="009D6196" w:rsidP="004D3F9D">
      <w:pPr>
        <w:spacing w:after="274"/>
        <w:ind w:left="29" w:firstLine="1411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Diante do exposto, com fundamento no Parecer Jur</w:t>
      </w:r>
      <w:r w:rsidRPr="004D3F9D">
        <w:rPr>
          <w:rFonts w:asciiTheme="minorHAnsi" w:hAnsiTheme="minorHAnsi" w:cstheme="minorHAnsi"/>
        </w:rPr>
        <w:t xml:space="preserve">ídico anexo, com amparo no art. 48, SI </w:t>
      </w:r>
      <w:r w:rsidRPr="004D3F9D">
        <w:rPr>
          <w:rFonts w:asciiTheme="minorHAnsi" w:hAnsiTheme="minorHAnsi" w:cstheme="minorHAnsi"/>
          <w:vertAlign w:val="superscript"/>
        </w:rPr>
        <w:t>O</w:t>
      </w:r>
      <w:r w:rsidRPr="004D3F9D">
        <w:rPr>
          <w:rFonts w:asciiTheme="minorHAnsi" w:hAnsiTheme="minorHAnsi" w:cstheme="minorHAnsi"/>
        </w:rPr>
        <w:t xml:space="preserve">, da Lei Orgânica do Município, </w:t>
      </w:r>
      <w:r w:rsidR="004D3F9D" w:rsidRPr="004D3F9D">
        <w:rPr>
          <w:rFonts w:asciiTheme="minorHAnsi" w:hAnsiTheme="minorHAnsi" w:cstheme="minorHAnsi"/>
        </w:rPr>
        <w:t>o</w:t>
      </w:r>
      <w:r w:rsidRPr="004D3F9D">
        <w:rPr>
          <w:rFonts w:asciiTheme="minorHAnsi" w:hAnsiTheme="minorHAnsi" w:cstheme="minorHAnsi"/>
        </w:rPr>
        <w:t xml:space="preserve"> Poder Executivo VETA O PROJETO DE LEI N</w:t>
      </w:r>
      <w:r w:rsidR="004D3F9D" w:rsidRPr="004D3F9D">
        <w:rPr>
          <w:rFonts w:asciiTheme="minorHAnsi" w:hAnsiTheme="minorHAnsi" w:cstheme="minorHAnsi"/>
          <w:vertAlign w:val="superscript"/>
        </w:rPr>
        <w:t>º</w:t>
      </w:r>
      <w:r w:rsidRPr="004D3F9D">
        <w:rPr>
          <w:rFonts w:asciiTheme="minorHAnsi" w:hAnsiTheme="minorHAnsi" w:cstheme="minorHAnsi"/>
          <w:vertAlign w:val="superscript"/>
        </w:rPr>
        <w:t xml:space="preserve"> </w:t>
      </w:r>
      <w:r w:rsidR="004D3F9D" w:rsidRPr="004D3F9D">
        <w:rPr>
          <w:rFonts w:asciiTheme="minorHAnsi" w:hAnsiTheme="minorHAnsi" w:cstheme="minorHAnsi"/>
        </w:rPr>
        <w:t>01</w:t>
      </w:r>
      <w:r w:rsidRPr="004D3F9D">
        <w:rPr>
          <w:rFonts w:asciiTheme="minorHAnsi" w:hAnsiTheme="minorHAnsi" w:cstheme="minorHAnsi"/>
        </w:rPr>
        <w:t>9/2023, do Poder Legislativo.</w:t>
      </w:r>
    </w:p>
    <w:p w14:paraId="0A2121F0" w14:textId="2A37CFBD" w:rsidR="00650F9F" w:rsidRPr="004D3F9D" w:rsidRDefault="009D6196" w:rsidP="004D3F9D">
      <w:pPr>
        <w:spacing w:after="537"/>
        <w:ind w:left="1443" w:right="107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Atenciosamente,</w:t>
      </w:r>
    </w:p>
    <w:p w14:paraId="11E1E1F7" w14:textId="08C7F24F" w:rsidR="004D3F9D" w:rsidRPr="004D3F9D" w:rsidRDefault="004D3F9D" w:rsidP="004D3F9D">
      <w:pPr>
        <w:spacing w:after="537"/>
        <w:ind w:left="1443" w:right="108" w:hanging="6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Alcione Grazziotin</w:t>
      </w:r>
    </w:p>
    <w:p w14:paraId="79A7851B" w14:textId="09258B9D" w:rsidR="004D3F9D" w:rsidRPr="004D3F9D" w:rsidRDefault="004D3F9D" w:rsidP="004D3F9D">
      <w:pPr>
        <w:spacing w:after="537"/>
        <w:ind w:left="1446" w:right="108" w:hanging="6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Prefeito Municipal</w:t>
      </w:r>
    </w:p>
    <w:p w14:paraId="0069B0D3" w14:textId="71B13743" w:rsidR="004D3F9D" w:rsidRPr="004D3F9D" w:rsidRDefault="004D3F9D" w:rsidP="004D3F9D">
      <w:pPr>
        <w:spacing w:after="537"/>
        <w:ind w:left="1446" w:right="108" w:hanging="6"/>
        <w:contextualSpacing/>
        <w:rPr>
          <w:rFonts w:asciiTheme="minorHAnsi" w:hAnsiTheme="minorHAnsi" w:cstheme="minorHAnsi"/>
        </w:rPr>
      </w:pPr>
    </w:p>
    <w:p w14:paraId="36A1F06A" w14:textId="77777777" w:rsidR="004D3F9D" w:rsidRPr="004D3F9D" w:rsidRDefault="004D3F9D" w:rsidP="004D3F9D">
      <w:pPr>
        <w:spacing w:after="537"/>
        <w:ind w:left="1446" w:right="108" w:hanging="6"/>
        <w:contextualSpacing/>
        <w:rPr>
          <w:rFonts w:asciiTheme="minorHAnsi" w:hAnsiTheme="minorHAnsi" w:cstheme="minorHAnsi"/>
        </w:rPr>
      </w:pPr>
    </w:p>
    <w:p w14:paraId="3DFC7D08" w14:textId="77777777" w:rsidR="004D3F9D" w:rsidRPr="004D3F9D" w:rsidRDefault="004D3F9D" w:rsidP="004D3F9D">
      <w:pPr>
        <w:spacing w:after="128" w:line="265" w:lineRule="auto"/>
        <w:ind w:left="182" w:hanging="10"/>
        <w:contextualSpacing/>
        <w:jc w:val="left"/>
        <w:rPr>
          <w:rFonts w:asciiTheme="minorHAnsi" w:hAnsiTheme="minorHAnsi" w:cstheme="minorHAnsi"/>
          <w:sz w:val="26"/>
          <w:szCs w:val="26"/>
          <w:u w:val="single" w:color="000000"/>
        </w:rPr>
      </w:pPr>
    </w:p>
    <w:p w14:paraId="5C0E97F6" w14:textId="77777777" w:rsidR="004D3F9D" w:rsidRPr="004D3F9D" w:rsidRDefault="004D3F9D" w:rsidP="004D3F9D">
      <w:pPr>
        <w:spacing w:after="128" w:line="265" w:lineRule="auto"/>
        <w:ind w:left="182" w:hanging="10"/>
        <w:contextualSpacing/>
        <w:jc w:val="left"/>
        <w:rPr>
          <w:rFonts w:asciiTheme="minorHAnsi" w:hAnsiTheme="minorHAnsi" w:cstheme="minorHAnsi"/>
          <w:sz w:val="26"/>
          <w:szCs w:val="26"/>
          <w:u w:val="single" w:color="000000"/>
        </w:rPr>
      </w:pPr>
    </w:p>
    <w:p w14:paraId="14298253" w14:textId="77777777" w:rsidR="004D3F9D" w:rsidRPr="004D3F9D" w:rsidRDefault="004D3F9D" w:rsidP="004D3F9D">
      <w:pPr>
        <w:spacing w:after="128" w:line="265" w:lineRule="auto"/>
        <w:ind w:left="182" w:hanging="10"/>
        <w:contextualSpacing/>
        <w:jc w:val="left"/>
        <w:rPr>
          <w:rFonts w:asciiTheme="minorHAnsi" w:hAnsiTheme="minorHAnsi" w:cstheme="minorHAnsi"/>
          <w:sz w:val="26"/>
          <w:szCs w:val="26"/>
          <w:u w:val="single" w:color="000000"/>
        </w:rPr>
      </w:pPr>
    </w:p>
    <w:p w14:paraId="27122F44" w14:textId="77777777" w:rsidR="004D3F9D" w:rsidRPr="004D3F9D" w:rsidRDefault="004D3F9D" w:rsidP="004D3F9D">
      <w:pPr>
        <w:spacing w:after="128" w:line="265" w:lineRule="auto"/>
        <w:ind w:left="182" w:hanging="10"/>
        <w:contextualSpacing/>
        <w:jc w:val="left"/>
        <w:rPr>
          <w:rFonts w:asciiTheme="minorHAnsi" w:hAnsiTheme="minorHAnsi" w:cstheme="minorHAnsi"/>
          <w:sz w:val="26"/>
          <w:szCs w:val="26"/>
          <w:u w:val="single" w:color="000000"/>
        </w:rPr>
      </w:pPr>
    </w:p>
    <w:p w14:paraId="03D1AA67" w14:textId="77777777" w:rsidR="004D3F9D" w:rsidRPr="004D3F9D" w:rsidRDefault="004D3F9D" w:rsidP="004D3F9D">
      <w:pPr>
        <w:spacing w:after="128" w:line="265" w:lineRule="auto"/>
        <w:ind w:left="182" w:hanging="10"/>
        <w:contextualSpacing/>
        <w:jc w:val="left"/>
        <w:rPr>
          <w:rFonts w:asciiTheme="minorHAnsi" w:hAnsiTheme="minorHAnsi" w:cstheme="minorHAnsi"/>
          <w:sz w:val="26"/>
          <w:szCs w:val="26"/>
          <w:u w:val="single" w:color="000000"/>
        </w:rPr>
      </w:pPr>
    </w:p>
    <w:p w14:paraId="42A7EA73" w14:textId="77777777" w:rsidR="004D3F9D" w:rsidRPr="004D3F9D" w:rsidRDefault="004D3F9D" w:rsidP="004D3F9D">
      <w:pPr>
        <w:spacing w:after="128" w:line="265" w:lineRule="auto"/>
        <w:ind w:left="182" w:hanging="10"/>
        <w:contextualSpacing/>
        <w:jc w:val="left"/>
        <w:rPr>
          <w:rFonts w:asciiTheme="minorHAnsi" w:hAnsiTheme="minorHAnsi" w:cstheme="minorHAnsi"/>
          <w:sz w:val="26"/>
          <w:szCs w:val="26"/>
          <w:u w:val="single" w:color="000000"/>
        </w:rPr>
      </w:pPr>
    </w:p>
    <w:p w14:paraId="4DEBAF8A" w14:textId="77777777" w:rsidR="004D3F9D" w:rsidRPr="004D3F9D" w:rsidRDefault="004D3F9D" w:rsidP="004D3F9D">
      <w:pPr>
        <w:spacing w:after="128" w:line="265" w:lineRule="auto"/>
        <w:ind w:left="182" w:hanging="10"/>
        <w:contextualSpacing/>
        <w:jc w:val="left"/>
        <w:rPr>
          <w:rFonts w:asciiTheme="minorHAnsi" w:hAnsiTheme="minorHAnsi" w:cstheme="minorHAnsi"/>
          <w:sz w:val="26"/>
          <w:szCs w:val="26"/>
          <w:u w:val="single" w:color="000000"/>
        </w:rPr>
      </w:pPr>
    </w:p>
    <w:p w14:paraId="341F9FF2" w14:textId="3EDA0B2E" w:rsidR="00650F9F" w:rsidRPr="004D3F9D" w:rsidRDefault="009D6196" w:rsidP="004D3F9D">
      <w:pPr>
        <w:spacing w:after="128" w:line="265" w:lineRule="auto"/>
        <w:ind w:left="182" w:hanging="10"/>
        <w:contextualSpacing/>
        <w:jc w:val="left"/>
        <w:rPr>
          <w:rFonts w:asciiTheme="minorHAnsi" w:hAnsiTheme="minorHAnsi" w:cstheme="minorHAnsi"/>
          <w:sz w:val="26"/>
          <w:szCs w:val="26"/>
        </w:rPr>
      </w:pPr>
      <w:r w:rsidRPr="004D3F9D">
        <w:rPr>
          <w:rFonts w:asciiTheme="minorHAnsi" w:hAnsiTheme="minorHAnsi" w:cstheme="minorHAnsi"/>
          <w:sz w:val="26"/>
          <w:szCs w:val="26"/>
          <w:u w:val="single" w:color="000000"/>
        </w:rPr>
        <w:t>Parecer Jurídico</w:t>
      </w:r>
    </w:p>
    <w:p w14:paraId="3C47E3C0" w14:textId="76B7F9F8" w:rsidR="00650F9F" w:rsidRPr="004D3F9D" w:rsidRDefault="009D6196" w:rsidP="004D3F9D">
      <w:pPr>
        <w:spacing w:after="137" w:line="259" w:lineRule="auto"/>
        <w:ind w:left="180" w:firstLine="0"/>
        <w:contextualSpacing/>
        <w:jc w:val="left"/>
        <w:rPr>
          <w:rFonts w:asciiTheme="minorHAnsi" w:hAnsiTheme="minorHAnsi" w:cstheme="minorHAnsi"/>
          <w:sz w:val="26"/>
          <w:szCs w:val="26"/>
        </w:rPr>
      </w:pPr>
      <w:r w:rsidRPr="004D3F9D">
        <w:rPr>
          <w:rFonts w:asciiTheme="minorHAnsi" w:hAnsiTheme="minorHAnsi" w:cstheme="minorHAnsi"/>
          <w:sz w:val="26"/>
          <w:szCs w:val="26"/>
          <w:u w:val="single" w:color="000000"/>
        </w:rPr>
        <w:t>Resposta ao Pedido de Parecer</w:t>
      </w:r>
      <w:r w:rsidR="004D3F9D" w:rsidRPr="004D3F9D">
        <w:rPr>
          <w:rFonts w:asciiTheme="minorHAnsi" w:hAnsiTheme="minorHAnsi" w:cstheme="minorHAnsi"/>
          <w:sz w:val="26"/>
          <w:szCs w:val="26"/>
          <w:u w:val="single" w:color="000000"/>
        </w:rPr>
        <w:t>/</w:t>
      </w:r>
      <w:r w:rsidRPr="004D3F9D">
        <w:rPr>
          <w:rFonts w:asciiTheme="minorHAnsi" w:hAnsiTheme="minorHAnsi" w:cstheme="minorHAnsi"/>
          <w:sz w:val="26"/>
          <w:szCs w:val="26"/>
          <w:u w:val="single" w:color="000000"/>
        </w:rPr>
        <w:t>Memorando n</w:t>
      </w:r>
      <w:r w:rsidRPr="004D3F9D">
        <w:rPr>
          <w:rFonts w:asciiTheme="minorHAnsi" w:hAnsiTheme="minorHAnsi" w:cstheme="minorHAnsi"/>
          <w:sz w:val="26"/>
          <w:szCs w:val="26"/>
          <w:u w:val="single" w:color="000000"/>
          <w:vertAlign w:val="superscript"/>
        </w:rPr>
        <w:t xml:space="preserve">o </w:t>
      </w:r>
      <w:r w:rsidRPr="004D3F9D">
        <w:rPr>
          <w:rFonts w:asciiTheme="minorHAnsi" w:hAnsiTheme="minorHAnsi" w:cstheme="minorHAnsi"/>
          <w:sz w:val="26"/>
          <w:szCs w:val="26"/>
          <w:u w:val="single" w:color="000000"/>
        </w:rPr>
        <w:t>2547/2023</w:t>
      </w:r>
    </w:p>
    <w:p w14:paraId="2CF9189D" w14:textId="1910FB42" w:rsidR="00650F9F" w:rsidRPr="004D3F9D" w:rsidRDefault="009D6196" w:rsidP="004D3F9D">
      <w:pPr>
        <w:pStyle w:val="Ttulo2"/>
        <w:spacing w:after="708"/>
        <w:ind w:left="182"/>
        <w:contextualSpacing/>
        <w:rPr>
          <w:rFonts w:asciiTheme="minorHAnsi" w:hAnsiTheme="minorHAnsi" w:cstheme="minorHAnsi"/>
          <w:sz w:val="26"/>
          <w:szCs w:val="26"/>
        </w:rPr>
      </w:pPr>
      <w:r w:rsidRPr="004D3F9D">
        <w:rPr>
          <w:rFonts w:asciiTheme="minorHAnsi" w:hAnsiTheme="minorHAnsi" w:cstheme="minorHAnsi"/>
          <w:sz w:val="26"/>
          <w:szCs w:val="26"/>
        </w:rPr>
        <w:t>Ori</w:t>
      </w:r>
      <w:r w:rsidR="004D3F9D" w:rsidRPr="004D3F9D">
        <w:rPr>
          <w:rFonts w:asciiTheme="minorHAnsi" w:hAnsiTheme="minorHAnsi" w:cstheme="minorHAnsi"/>
          <w:sz w:val="26"/>
          <w:szCs w:val="26"/>
        </w:rPr>
        <w:t>g</w:t>
      </w:r>
      <w:r w:rsidRPr="004D3F9D">
        <w:rPr>
          <w:rFonts w:asciiTheme="minorHAnsi" w:hAnsiTheme="minorHAnsi" w:cstheme="minorHAnsi"/>
          <w:sz w:val="26"/>
          <w:szCs w:val="26"/>
        </w:rPr>
        <w:t>em: Gabinete do Prefeito/Márcia De Conto</w:t>
      </w:r>
    </w:p>
    <w:p w14:paraId="7A2AEF7A" w14:textId="12BE3D7E" w:rsidR="00650F9F" w:rsidRPr="004D3F9D" w:rsidRDefault="009D6196" w:rsidP="004D3F9D">
      <w:pPr>
        <w:spacing w:after="0" w:line="265" w:lineRule="auto"/>
        <w:ind w:left="0" w:right="93" w:firstLine="708"/>
        <w:rPr>
          <w:rFonts w:asciiTheme="minorHAnsi" w:hAnsiTheme="minorHAnsi" w:cstheme="minorHAnsi"/>
        </w:rPr>
      </w:pPr>
      <w:proofErr w:type="spellStart"/>
      <w:r w:rsidRPr="004D3F9D">
        <w:rPr>
          <w:rFonts w:asciiTheme="minorHAnsi" w:hAnsiTheme="minorHAnsi" w:cstheme="minorHAnsi"/>
        </w:rPr>
        <w:t>Em</w:t>
      </w:r>
      <w:proofErr w:type="spellEnd"/>
      <w:r w:rsidRPr="004D3F9D">
        <w:rPr>
          <w:rFonts w:asciiTheme="minorHAnsi" w:hAnsiTheme="minorHAnsi" w:cstheme="minorHAnsi"/>
        </w:rPr>
        <w:t xml:space="preserve"> atenção à solicitação de Parecer. memoriando n</w:t>
      </w:r>
      <w:r w:rsidRPr="004D3F9D">
        <w:rPr>
          <w:rFonts w:asciiTheme="minorHAnsi" w:hAnsiTheme="minorHAnsi" w:cstheme="minorHAnsi"/>
          <w:vertAlign w:val="superscript"/>
        </w:rPr>
        <w:t xml:space="preserve">o </w:t>
      </w:r>
      <w:r w:rsidRPr="004D3F9D">
        <w:rPr>
          <w:rFonts w:asciiTheme="minorHAnsi" w:hAnsiTheme="minorHAnsi" w:cstheme="minorHAnsi"/>
        </w:rPr>
        <w:t>2547</w:t>
      </w:r>
      <w:r w:rsidR="004D3F9D" w:rsidRPr="004D3F9D">
        <w:rPr>
          <w:rFonts w:asciiTheme="minorHAnsi" w:hAnsiTheme="minorHAnsi" w:cstheme="minorHAnsi"/>
        </w:rPr>
        <w:t>/</w:t>
      </w:r>
      <w:r w:rsidRPr="004D3F9D">
        <w:rPr>
          <w:rFonts w:asciiTheme="minorHAnsi" w:hAnsiTheme="minorHAnsi" w:cstheme="minorHAnsi"/>
        </w:rPr>
        <w:t>2023, oriundo do Gabinete do</w:t>
      </w:r>
      <w:r w:rsidR="004D3F9D" w:rsidRPr="004D3F9D">
        <w:rPr>
          <w:rFonts w:asciiTheme="minorHAnsi" w:hAnsiTheme="minorHAnsi" w:cstheme="minorHAnsi"/>
        </w:rPr>
        <w:t xml:space="preserve"> </w:t>
      </w:r>
      <w:r w:rsidRPr="004D3F9D">
        <w:rPr>
          <w:rFonts w:asciiTheme="minorHAnsi" w:hAnsiTheme="minorHAnsi" w:cstheme="minorHAnsi"/>
        </w:rPr>
        <w:t>Sr. Prefeito Municipal de Nova Prata</w:t>
      </w:r>
      <w:r w:rsidR="004D3F9D" w:rsidRPr="004D3F9D">
        <w:rPr>
          <w:rFonts w:asciiTheme="minorHAnsi" w:hAnsiTheme="minorHAnsi" w:cstheme="minorHAnsi"/>
        </w:rPr>
        <w:t>/</w:t>
      </w:r>
      <w:r w:rsidRPr="004D3F9D">
        <w:rPr>
          <w:rFonts w:asciiTheme="minorHAnsi" w:hAnsiTheme="minorHAnsi" w:cstheme="minorHAnsi"/>
        </w:rPr>
        <w:t>RS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</w:t>
      </w:r>
      <w:proofErr w:type="spellStart"/>
      <w:r w:rsidRPr="004D3F9D">
        <w:rPr>
          <w:rFonts w:asciiTheme="minorHAnsi" w:hAnsiTheme="minorHAnsi" w:cstheme="minorHAnsi"/>
        </w:rPr>
        <w:t>o qual</w:t>
      </w:r>
      <w:proofErr w:type="spellEnd"/>
      <w:r w:rsidRPr="004D3F9D">
        <w:rPr>
          <w:rFonts w:asciiTheme="minorHAnsi" w:hAnsiTheme="minorHAnsi" w:cstheme="minorHAnsi"/>
        </w:rPr>
        <w:t xml:space="preserve"> remete demanda relaciona</w:t>
      </w:r>
      <w:r w:rsidRPr="004D3F9D">
        <w:rPr>
          <w:rFonts w:asciiTheme="minorHAnsi" w:hAnsiTheme="minorHAnsi" w:cstheme="minorHAnsi"/>
        </w:rPr>
        <w:t xml:space="preserve">da com o </w:t>
      </w:r>
      <w:r w:rsidRPr="004D3F9D">
        <w:rPr>
          <w:rFonts w:asciiTheme="minorHAnsi" w:hAnsiTheme="minorHAnsi" w:cstheme="minorHAnsi"/>
          <w:u w:val="single" w:color="000000"/>
        </w:rPr>
        <w:t>Projeto</w:t>
      </w:r>
      <w:r w:rsidR="004D3F9D" w:rsidRPr="004D3F9D">
        <w:rPr>
          <w:rFonts w:asciiTheme="minorHAnsi" w:hAnsiTheme="minorHAnsi" w:cstheme="minorHAnsi"/>
          <w:u w:val="single" w:color="000000"/>
        </w:rPr>
        <w:t xml:space="preserve"> </w:t>
      </w:r>
      <w:r w:rsidRPr="004D3F9D">
        <w:rPr>
          <w:rFonts w:asciiTheme="minorHAnsi" w:hAnsiTheme="minorHAnsi" w:cstheme="minorHAnsi"/>
          <w:u w:val="single" w:color="000000"/>
        </w:rPr>
        <w:t>de Lei n</w:t>
      </w:r>
      <w:r w:rsidRPr="004D3F9D">
        <w:rPr>
          <w:rFonts w:asciiTheme="minorHAnsi" w:hAnsiTheme="minorHAnsi" w:cstheme="minorHAnsi"/>
          <w:vertAlign w:val="superscript"/>
        </w:rPr>
        <w:t>o</w:t>
      </w:r>
      <w:r w:rsidRPr="004D3F9D">
        <w:rPr>
          <w:rFonts w:asciiTheme="minorHAnsi" w:hAnsiTheme="minorHAnsi" w:cstheme="minorHAnsi"/>
          <w:u w:val="single" w:color="000000"/>
        </w:rPr>
        <w:t>. 019/2023</w:t>
      </w:r>
      <w:r w:rsidRPr="004D3F9D">
        <w:rPr>
          <w:rFonts w:asciiTheme="minorHAnsi" w:hAnsiTheme="minorHAnsi" w:cstheme="minorHAnsi"/>
        </w:rPr>
        <w:t xml:space="preserve">. de autoria do Nobre Vereador Cláudio </w:t>
      </w:r>
      <w:proofErr w:type="spellStart"/>
      <w:r w:rsidRPr="004D3F9D">
        <w:rPr>
          <w:rFonts w:asciiTheme="minorHAnsi" w:hAnsiTheme="minorHAnsi" w:cstheme="minorHAnsi"/>
        </w:rPr>
        <w:t>Dilda</w:t>
      </w:r>
      <w:proofErr w:type="spellEnd"/>
      <w:r w:rsidRPr="004D3F9D">
        <w:rPr>
          <w:rFonts w:asciiTheme="minorHAnsi" w:hAnsiTheme="minorHAnsi" w:cstheme="minorHAnsi"/>
        </w:rPr>
        <w:t>, integrante do Poder</w:t>
      </w:r>
      <w:r w:rsidR="004D3F9D" w:rsidRPr="004D3F9D">
        <w:rPr>
          <w:rFonts w:asciiTheme="minorHAnsi" w:hAnsiTheme="minorHAnsi" w:cstheme="minorHAnsi"/>
        </w:rPr>
        <w:t xml:space="preserve"> </w:t>
      </w:r>
      <w:r w:rsidRPr="004D3F9D">
        <w:rPr>
          <w:rFonts w:asciiTheme="minorHAnsi" w:hAnsiTheme="minorHAnsi" w:cstheme="minorHAnsi"/>
        </w:rPr>
        <w:t>Legislativo</w:t>
      </w:r>
    </w:p>
    <w:p w14:paraId="5C321A06" w14:textId="49E10E82" w:rsidR="00650F9F" w:rsidRPr="004D3F9D" w:rsidRDefault="009D6196" w:rsidP="004D3F9D">
      <w:pPr>
        <w:spacing w:after="267"/>
        <w:ind w:right="107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Municipal, com a seguinte ementa: "AUTORIZA O PODER EXECUTIVO A INSTITUIR SISTEMA DE ESTACIONAMENTO ROTATIVO TARIFADO, OU ZONA AZUL, PARA VEÍC</w:t>
      </w:r>
      <w:r w:rsidRPr="004D3F9D">
        <w:rPr>
          <w:rFonts w:asciiTheme="minorHAnsi" w:hAnsiTheme="minorHAnsi" w:cstheme="minorHAnsi"/>
        </w:rPr>
        <w:t xml:space="preserve">ULOS AUTOMOTORES E SERVIÇOS DE CONTENTORES EM VIAS E LOGRADOUROS PÚBLICOS QUE </w:t>
      </w:r>
      <w:r w:rsidR="004D3F9D" w:rsidRPr="004D3F9D">
        <w:rPr>
          <w:rFonts w:asciiTheme="minorHAnsi" w:hAnsiTheme="minorHAnsi" w:cstheme="minorHAnsi"/>
        </w:rPr>
        <w:t>I</w:t>
      </w:r>
      <w:r w:rsidRPr="004D3F9D">
        <w:rPr>
          <w:rFonts w:asciiTheme="minorHAnsi" w:hAnsiTheme="minorHAnsi" w:cstheme="minorHAnsi"/>
        </w:rPr>
        <w:t>NDICA E DÁ OUTRAS PROVIDÊNCIAS.</w:t>
      </w:r>
    </w:p>
    <w:p w14:paraId="091D3804" w14:textId="2CC7B67B" w:rsidR="00650F9F" w:rsidRPr="004D3F9D" w:rsidRDefault="009D6196">
      <w:pPr>
        <w:spacing w:after="293"/>
        <w:ind w:left="143" w:right="107" w:firstLine="655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  <w:noProof/>
        </w:rPr>
        <w:drawing>
          <wp:inline distT="0" distB="0" distL="0" distR="0" wp14:anchorId="7698FFCE" wp14:editId="669A7958">
            <wp:extent cx="4572" cy="4572"/>
            <wp:effectExtent l="0" t="0" r="0" b="0"/>
            <wp:docPr id="4694" name="Picture 4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" name="Picture 46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F9D">
        <w:rPr>
          <w:rFonts w:asciiTheme="minorHAnsi" w:hAnsiTheme="minorHAnsi" w:cstheme="minorHAnsi"/>
        </w:rPr>
        <w:t>Diante disso e</w:t>
      </w:r>
      <w:r w:rsidR="004D3F9D" w:rsidRPr="004D3F9D">
        <w:rPr>
          <w:rFonts w:asciiTheme="minorHAnsi" w:hAnsiTheme="minorHAnsi" w:cstheme="minorHAnsi"/>
        </w:rPr>
        <w:t xml:space="preserve"> </w:t>
      </w:r>
      <w:r w:rsidRPr="004D3F9D">
        <w:rPr>
          <w:rFonts w:asciiTheme="minorHAnsi" w:hAnsiTheme="minorHAnsi" w:cstheme="minorHAnsi"/>
        </w:rPr>
        <w:t>após a análise do mencionado Projeto de Lei. emitimos o parecer no sentido de sua inconstitucionalidade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por vício de iniciativa, sugerindo que o mesmo seja vetado, na sua integra pelo Senhor Prefeito Municipal, no </w:t>
      </w:r>
      <w:r w:rsidR="004D3F9D" w:rsidRPr="004D3F9D">
        <w:rPr>
          <w:rFonts w:asciiTheme="minorHAnsi" w:hAnsiTheme="minorHAnsi" w:cstheme="minorHAnsi"/>
        </w:rPr>
        <w:t>exercício</w:t>
      </w:r>
      <w:r w:rsidRPr="004D3F9D">
        <w:rPr>
          <w:rFonts w:asciiTheme="minorHAnsi" w:hAnsiTheme="minorHAnsi" w:cstheme="minorHAnsi"/>
        </w:rPr>
        <w:t xml:space="preserve"> de suas atribui</w:t>
      </w:r>
      <w:r w:rsidRPr="004D3F9D">
        <w:rPr>
          <w:rFonts w:asciiTheme="minorHAnsi" w:hAnsiTheme="minorHAnsi" w:cstheme="minorHAnsi"/>
        </w:rPr>
        <w:t>ções e competências legais.</w:t>
      </w:r>
    </w:p>
    <w:p w14:paraId="40FAB124" w14:textId="64E5039B" w:rsidR="00650F9F" w:rsidRPr="004D3F9D" w:rsidRDefault="009D6196">
      <w:pPr>
        <w:spacing w:after="290"/>
        <w:ind w:left="143" w:right="107" w:firstLine="691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De fato, em que pese louvável intenção que incentivou o Nobre Vereador autor do projeto de lei, aprovado pelo plenário da Casa Legislativa. é certo definir que tal Projeto adentrou em matéria de competência privativa do Chefe d</w:t>
      </w:r>
      <w:r w:rsidRPr="004D3F9D">
        <w:rPr>
          <w:rFonts w:asciiTheme="minorHAnsi" w:hAnsiTheme="minorHAnsi" w:cstheme="minorHAnsi"/>
        </w:rPr>
        <w:t>o Poder Executivo Municipal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em violação expressa ao </w:t>
      </w:r>
      <w:r w:rsidR="004D3F9D" w:rsidRPr="004D3F9D">
        <w:rPr>
          <w:rFonts w:asciiTheme="minorHAnsi" w:hAnsiTheme="minorHAnsi" w:cstheme="minorHAnsi"/>
        </w:rPr>
        <w:t>Princípio</w:t>
      </w:r>
      <w:r w:rsidRPr="004D3F9D">
        <w:rPr>
          <w:rFonts w:asciiTheme="minorHAnsi" w:hAnsiTheme="minorHAnsi" w:cstheme="minorHAnsi"/>
        </w:rPr>
        <w:t xml:space="preserve"> da Separação de Poderes.</w:t>
      </w:r>
    </w:p>
    <w:p w14:paraId="6C6A9B0D" w14:textId="7FBF3083" w:rsidR="00650F9F" w:rsidRPr="004D3F9D" w:rsidRDefault="009D6196">
      <w:pPr>
        <w:spacing w:after="241"/>
        <w:ind w:left="143" w:right="107" w:firstLine="684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No caso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a matéria analisada, trata da instituição de sistema de estacionamento rotativo tarifado, estabelecendo inclusive uma "alternativa" (zona azul)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menciona ainda serviços de contentores em via e logradouros públicos "que indica"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porém não indica qu</w:t>
      </w:r>
      <w:r w:rsidRPr="004D3F9D">
        <w:rPr>
          <w:rFonts w:asciiTheme="minorHAnsi" w:hAnsiTheme="minorHAnsi" w:cstheme="minorHAnsi"/>
        </w:rPr>
        <w:t>ais locais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tomando a matéria confusa e sem critérios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determinando inclusive prazo para entrar em funcionamento.</w:t>
      </w:r>
    </w:p>
    <w:p w14:paraId="50CB2DEB" w14:textId="32FD5882" w:rsidR="00650F9F" w:rsidRPr="004D3F9D" w:rsidRDefault="009D6196">
      <w:pPr>
        <w:spacing w:after="324"/>
        <w:ind w:left="143" w:right="107" w:firstLine="691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Ocorre que, matéria relacionada a organização administrativa dos serviços prestados pela Administração Municipal, funcionamento da Administraç</w:t>
      </w:r>
      <w:r w:rsidRPr="004D3F9D">
        <w:rPr>
          <w:rFonts w:asciiTheme="minorHAnsi" w:hAnsiTheme="minorHAnsi" w:cstheme="minorHAnsi"/>
        </w:rPr>
        <w:t>ão Municipal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atividades administrativas e planejamento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promoção e execução dos serviços públicos municipais são atribuições de competência privativa e exclusiva do Prefeito Municipal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nos termos definidos no a</w:t>
      </w:r>
      <w:r w:rsidR="004D3F9D" w:rsidRPr="004D3F9D">
        <w:rPr>
          <w:rFonts w:asciiTheme="minorHAnsi" w:hAnsiTheme="minorHAnsi" w:cstheme="minorHAnsi"/>
        </w:rPr>
        <w:t>rt</w:t>
      </w:r>
      <w:r w:rsidRPr="004D3F9D">
        <w:rPr>
          <w:rFonts w:asciiTheme="minorHAnsi" w:hAnsiTheme="minorHAnsi" w:cstheme="minorHAnsi"/>
        </w:rPr>
        <w:t>. 52-1V e art. 66-XII da Lei Orgânica Munic</w:t>
      </w:r>
      <w:r w:rsidRPr="004D3F9D">
        <w:rPr>
          <w:rFonts w:asciiTheme="minorHAnsi" w:hAnsiTheme="minorHAnsi" w:cstheme="minorHAnsi"/>
        </w:rPr>
        <w:t>ipal.</w:t>
      </w:r>
    </w:p>
    <w:p w14:paraId="1DAD754D" w14:textId="02555FD2" w:rsidR="00650F9F" w:rsidRPr="004D3F9D" w:rsidRDefault="009D6196">
      <w:pPr>
        <w:spacing w:after="280"/>
        <w:ind w:left="143" w:right="107" w:firstLine="677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lastRenderedPageBreak/>
        <w:t>A própria Constituição Estadual em seu artigo 60, II. "d" define expressamente qual a competência para tratar da matéria objeto do Projeto de Lei ora em questão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ou seja, as </w:t>
      </w:r>
      <w:r w:rsidR="004D3F9D" w:rsidRPr="004D3F9D">
        <w:rPr>
          <w:rFonts w:asciiTheme="minorHAnsi" w:hAnsiTheme="minorHAnsi" w:cstheme="minorHAnsi"/>
        </w:rPr>
        <w:t>atribuições</w:t>
      </w:r>
      <w:r w:rsidRPr="004D3F9D">
        <w:rPr>
          <w:rFonts w:asciiTheme="minorHAnsi" w:hAnsiTheme="minorHAnsi" w:cstheme="minorHAnsi"/>
        </w:rPr>
        <w:t xml:space="preserve"> das Secretarias e </w:t>
      </w:r>
      <w:r w:rsidR="004D3F9D" w:rsidRPr="004D3F9D">
        <w:rPr>
          <w:rFonts w:asciiTheme="minorHAnsi" w:hAnsiTheme="minorHAnsi" w:cstheme="minorHAnsi"/>
        </w:rPr>
        <w:t>Órgãos</w:t>
      </w:r>
      <w:r w:rsidRPr="004D3F9D">
        <w:rPr>
          <w:rFonts w:asciiTheme="minorHAnsi" w:hAnsiTheme="minorHAnsi" w:cstheme="minorHAnsi"/>
        </w:rPr>
        <w:t xml:space="preserve"> da Administração Pública.</w:t>
      </w:r>
    </w:p>
    <w:p w14:paraId="2279D827" w14:textId="37E4CED5" w:rsidR="00650F9F" w:rsidRPr="004D3F9D" w:rsidRDefault="009D6196">
      <w:pPr>
        <w:spacing w:after="286"/>
        <w:ind w:left="143" w:right="107" w:firstLine="684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Por fim, a Co</w:t>
      </w:r>
      <w:r w:rsidRPr="004D3F9D">
        <w:rPr>
          <w:rFonts w:asciiTheme="minorHAnsi" w:hAnsiTheme="minorHAnsi" w:cstheme="minorHAnsi"/>
        </w:rPr>
        <w:t>nstituição Federal no artigo 61 S 1</w:t>
      </w:r>
      <w:r w:rsidRPr="004D3F9D">
        <w:rPr>
          <w:rFonts w:asciiTheme="minorHAnsi" w:hAnsiTheme="minorHAnsi" w:cstheme="minorHAnsi"/>
          <w:vertAlign w:val="superscript"/>
        </w:rPr>
        <w:t>0</w:t>
      </w:r>
      <w:r w:rsidRPr="004D3F9D">
        <w:rPr>
          <w:rFonts w:asciiTheme="minorHAnsi" w:hAnsiTheme="minorHAnsi" w:cstheme="minorHAnsi"/>
        </w:rPr>
        <w:t xml:space="preserve">. inciso II, </w:t>
      </w:r>
      <w:proofErr w:type="spellStart"/>
      <w:r w:rsidRPr="004D3F9D">
        <w:rPr>
          <w:rFonts w:asciiTheme="minorHAnsi" w:hAnsiTheme="minorHAnsi" w:cstheme="minorHAnsi"/>
        </w:rPr>
        <w:t>letra"b</w:t>
      </w:r>
      <w:proofErr w:type="spellEnd"/>
      <w:r w:rsidRPr="004D3F9D">
        <w:rPr>
          <w:rFonts w:asciiTheme="minorHAnsi" w:hAnsiTheme="minorHAnsi" w:cstheme="minorHAnsi"/>
        </w:rPr>
        <w:t>". define que é de iniciativa privativa do Presidente da República. leis que disponham sobre os se</w:t>
      </w:r>
      <w:r w:rsidR="004D3F9D" w:rsidRPr="004D3F9D">
        <w:rPr>
          <w:rFonts w:asciiTheme="minorHAnsi" w:hAnsiTheme="minorHAnsi" w:cstheme="minorHAnsi"/>
        </w:rPr>
        <w:t>rvi</w:t>
      </w:r>
      <w:r w:rsidRPr="004D3F9D">
        <w:rPr>
          <w:rFonts w:asciiTheme="minorHAnsi" w:hAnsiTheme="minorHAnsi" w:cstheme="minorHAnsi"/>
        </w:rPr>
        <w:t>ços púbicos.</w:t>
      </w:r>
    </w:p>
    <w:p w14:paraId="37660717" w14:textId="5C0CD42C" w:rsidR="00650F9F" w:rsidRPr="004D3F9D" w:rsidRDefault="009D6196">
      <w:pPr>
        <w:spacing w:after="251"/>
        <w:ind w:left="143" w:right="107" w:firstLine="691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Por outro lado. a instituição de um Sistema de Estacionamento Rotativo, nos termos pro</w:t>
      </w:r>
      <w:r w:rsidRPr="004D3F9D">
        <w:rPr>
          <w:rFonts w:asciiTheme="minorHAnsi" w:hAnsiTheme="minorHAnsi" w:cstheme="minorHAnsi"/>
        </w:rPr>
        <w:t>postos, exige serviços complementares para sua execução, o qual acarreta aumento de despesas no orçamento municipal e exige implementação de se</w:t>
      </w:r>
      <w:r w:rsidR="004D3F9D" w:rsidRPr="004D3F9D">
        <w:rPr>
          <w:rFonts w:asciiTheme="minorHAnsi" w:hAnsiTheme="minorHAnsi" w:cstheme="minorHAnsi"/>
        </w:rPr>
        <w:t>rv</w:t>
      </w:r>
      <w:r w:rsidRPr="004D3F9D">
        <w:rPr>
          <w:rFonts w:asciiTheme="minorHAnsi" w:hAnsiTheme="minorHAnsi" w:cstheme="minorHAnsi"/>
        </w:rPr>
        <w:t>iços e contratação de profissionais para atendimento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se</w:t>
      </w:r>
      <w:r w:rsidR="004D3F9D" w:rsidRPr="004D3F9D">
        <w:rPr>
          <w:rFonts w:asciiTheme="minorHAnsi" w:hAnsiTheme="minorHAnsi" w:cstheme="minorHAnsi"/>
        </w:rPr>
        <w:t>rv</w:t>
      </w:r>
      <w:r w:rsidRPr="004D3F9D">
        <w:rPr>
          <w:rFonts w:asciiTheme="minorHAnsi" w:hAnsiTheme="minorHAnsi" w:cstheme="minorHAnsi"/>
        </w:rPr>
        <w:t>iços esses que deverão ser desenvolvidos pelo Executivo</w:t>
      </w:r>
      <w:r w:rsidRPr="004D3F9D">
        <w:rPr>
          <w:rFonts w:asciiTheme="minorHAnsi" w:hAnsiTheme="minorHAnsi" w:cstheme="minorHAnsi"/>
        </w:rPr>
        <w:t>, através da Secretaria competente ou mesmo através de serviços concedidos, ou seja. o Poder que tem a função precípua de gestão é o Executivo, ficando claro a interferência de Poderes. Assim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fica evidente na redação do Projeto de Lei, que a matéria é de </w:t>
      </w:r>
      <w:r w:rsidRPr="004D3F9D">
        <w:rPr>
          <w:rFonts w:asciiTheme="minorHAnsi" w:hAnsiTheme="minorHAnsi" w:cstheme="minorHAnsi"/>
        </w:rPr>
        <w:t>iniciativa privativa do Prefeito Municipal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em face dos dispositivos legais antes mencionados. Por isso, indiscutivelmente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a iniciativa legislativa do Projeto de Lei em análise agride também o princípio da independência entre os poderes, insculpido no art</w:t>
      </w:r>
      <w:r w:rsidRPr="004D3F9D">
        <w:rPr>
          <w:rFonts w:asciiTheme="minorHAnsi" w:hAnsiTheme="minorHAnsi" w:cstheme="minorHAnsi"/>
        </w:rPr>
        <w:t>igo 2</w:t>
      </w:r>
      <w:r w:rsidRPr="004D3F9D">
        <w:rPr>
          <w:rFonts w:asciiTheme="minorHAnsi" w:hAnsiTheme="minorHAnsi" w:cstheme="minorHAnsi"/>
          <w:vertAlign w:val="superscript"/>
        </w:rPr>
        <w:t xml:space="preserve">0 </w:t>
      </w:r>
      <w:r w:rsidRPr="004D3F9D">
        <w:rPr>
          <w:rFonts w:asciiTheme="minorHAnsi" w:hAnsiTheme="minorHAnsi" w:cstheme="minorHAnsi"/>
        </w:rPr>
        <w:t>da Constituição da República e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especificamente para os Municípios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no artigo IO da Constituição do Estado, e artigo 2</w:t>
      </w:r>
      <w:r w:rsidRPr="004D3F9D">
        <w:rPr>
          <w:rFonts w:asciiTheme="minorHAnsi" w:hAnsiTheme="minorHAnsi" w:cstheme="minorHAnsi"/>
          <w:vertAlign w:val="superscript"/>
        </w:rPr>
        <w:t xml:space="preserve">0 </w:t>
      </w:r>
      <w:r w:rsidRPr="004D3F9D">
        <w:rPr>
          <w:rFonts w:asciiTheme="minorHAnsi" w:hAnsiTheme="minorHAnsi" w:cstheme="minorHAnsi"/>
        </w:rPr>
        <w:t>da Lei Orgânica Municipal. o que macula com o vício da inconstitucionalidade o Projeto de Lei aprovado pela Casa Legislativa.</w:t>
      </w:r>
    </w:p>
    <w:p w14:paraId="602ADCAA" w14:textId="4275C4D6" w:rsidR="00650F9F" w:rsidRPr="004D3F9D" w:rsidRDefault="009D6196">
      <w:pPr>
        <w:spacing w:after="550" w:line="223" w:lineRule="auto"/>
        <w:ind w:left="137" w:firstLine="681"/>
        <w:jc w:val="left"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A j</w:t>
      </w:r>
      <w:r w:rsidRPr="004D3F9D">
        <w:rPr>
          <w:rFonts w:asciiTheme="minorHAnsi" w:hAnsiTheme="minorHAnsi" w:cstheme="minorHAnsi"/>
        </w:rPr>
        <w:t>urisprudência do Tribunal de Justiça Gaúcho é unânime em julgar inconstitucional matéria que apresenta vício de iniciativa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conforme se verifica em situações análogas, o qual mencionamos.</w:t>
      </w:r>
    </w:p>
    <w:p w14:paraId="67604165" w14:textId="4DA100E0" w:rsidR="00650F9F" w:rsidRPr="004D3F9D" w:rsidRDefault="009D6196" w:rsidP="004D3F9D">
      <w:pPr>
        <w:ind w:left="146" w:right="1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AÇ</w:t>
      </w:r>
      <w:r w:rsidR="004D3F9D" w:rsidRPr="004D3F9D">
        <w:rPr>
          <w:rFonts w:asciiTheme="minorHAnsi" w:hAnsiTheme="minorHAnsi" w:cstheme="minorHAnsi"/>
        </w:rPr>
        <w:t>ÃO</w:t>
      </w:r>
      <w:r w:rsidRPr="004D3F9D">
        <w:rPr>
          <w:rFonts w:asciiTheme="minorHAnsi" w:hAnsiTheme="minorHAnsi" w:cstheme="minorHAnsi"/>
        </w:rPr>
        <w:t xml:space="preserve"> DIRETA DE INCONSTITUCIONALIDADE. M</w:t>
      </w:r>
      <w:r w:rsidR="004D3F9D" w:rsidRPr="004D3F9D">
        <w:rPr>
          <w:rFonts w:asciiTheme="minorHAnsi" w:hAnsiTheme="minorHAnsi" w:cstheme="minorHAnsi"/>
        </w:rPr>
        <w:t>UN</w:t>
      </w:r>
      <w:r w:rsidRPr="004D3F9D">
        <w:rPr>
          <w:rFonts w:asciiTheme="minorHAnsi" w:hAnsiTheme="minorHAnsi" w:cstheme="minorHAnsi"/>
        </w:rPr>
        <w:t>ICÍPIO DE LA</w:t>
      </w:r>
      <w:r w:rsidR="004D3F9D" w:rsidRPr="004D3F9D">
        <w:rPr>
          <w:rFonts w:asciiTheme="minorHAnsi" w:hAnsiTheme="minorHAnsi" w:cstheme="minorHAnsi"/>
        </w:rPr>
        <w:t>J</w:t>
      </w:r>
      <w:r w:rsidRPr="004D3F9D">
        <w:rPr>
          <w:rFonts w:asciiTheme="minorHAnsi" w:hAnsiTheme="minorHAnsi" w:cstheme="minorHAnsi"/>
        </w:rPr>
        <w:t>EADO. LEI</w:t>
      </w:r>
    </w:p>
    <w:p w14:paraId="7635DA55" w14:textId="10358458" w:rsidR="00650F9F" w:rsidRPr="004D3F9D" w:rsidRDefault="009D6196" w:rsidP="004D3F9D">
      <w:pPr>
        <w:ind w:left="146" w:right="1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MUNI</w:t>
      </w:r>
      <w:r w:rsidRPr="004D3F9D">
        <w:rPr>
          <w:rFonts w:asciiTheme="minorHAnsi" w:hAnsiTheme="minorHAnsi" w:cstheme="minorHAnsi"/>
        </w:rPr>
        <w:t>CIPAL LEI N</w:t>
      </w:r>
      <w:r w:rsidRPr="004D3F9D">
        <w:rPr>
          <w:rFonts w:asciiTheme="minorHAnsi" w:hAnsiTheme="minorHAnsi" w:cstheme="minorHAnsi"/>
          <w:vertAlign w:val="superscript"/>
        </w:rPr>
        <w:t xml:space="preserve">O </w:t>
      </w:r>
      <w:r w:rsidRPr="004D3F9D">
        <w:rPr>
          <w:rFonts w:asciiTheme="minorHAnsi" w:hAnsiTheme="minorHAnsi" w:cstheme="minorHAnsi"/>
        </w:rPr>
        <w:t xml:space="preserve">10.006, DE 23 DE DEZEMBRO DE 2015. </w:t>
      </w:r>
      <w:r w:rsidRPr="004D3F9D">
        <w:rPr>
          <w:rFonts w:asciiTheme="minorHAnsi" w:hAnsiTheme="minorHAnsi" w:cstheme="minorHAnsi"/>
          <w:u w:val="single" w:color="000000"/>
        </w:rPr>
        <w:t>PROJETO DE LEI</w:t>
      </w:r>
      <w:r w:rsidR="004D3F9D" w:rsidRPr="004D3F9D">
        <w:rPr>
          <w:rFonts w:asciiTheme="minorHAnsi" w:hAnsiTheme="minorHAnsi" w:cstheme="minorHAnsi"/>
          <w:u w:val="single" w:color="000000"/>
        </w:rPr>
        <w:t xml:space="preserve"> </w:t>
      </w:r>
      <w:r w:rsidRPr="004D3F9D">
        <w:rPr>
          <w:rFonts w:asciiTheme="minorHAnsi" w:hAnsiTheme="minorHAnsi" w:cstheme="minorHAnsi"/>
          <w:u w:val="single" w:color="000000"/>
        </w:rPr>
        <w:t>ORIG</w:t>
      </w:r>
      <w:r w:rsidR="004D3F9D" w:rsidRPr="004D3F9D">
        <w:rPr>
          <w:rFonts w:asciiTheme="minorHAnsi" w:hAnsiTheme="minorHAnsi" w:cstheme="minorHAnsi"/>
          <w:u w:val="single" w:color="000000"/>
        </w:rPr>
        <w:t>I</w:t>
      </w:r>
      <w:r w:rsidRPr="004D3F9D">
        <w:rPr>
          <w:rFonts w:asciiTheme="minorHAnsi" w:hAnsiTheme="minorHAnsi" w:cstheme="minorHAnsi"/>
          <w:u w:val="single" w:color="000000"/>
        </w:rPr>
        <w:t>NÁRIO DA CÂMAR</w:t>
      </w:r>
      <w:r w:rsidR="004D3F9D" w:rsidRPr="004D3F9D">
        <w:rPr>
          <w:rFonts w:asciiTheme="minorHAnsi" w:hAnsiTheme="minorHAnsi" w:cstheme="minorHAnsi"/>
          <w:u w:val="single" w:color="000000"/>
        </w:rPr>
        <w:t>A</w:t>
      </w:r>
      <w:r w:rsidRPr="004D3F9D">
        <w:rPr>
          <w:rFonts w:asciiTheme="minorHAnsi" w:hAnsiTheme="minorHAnsi" w:cstheme="minorHAnsi"/>
          <w:u w:val="single" w:color="000000"/>
        </w:rPr>
        <w:t xml:space="preserve"> DE VEREADORES DISPONDO SOBRE O </w:t>
      </w:r>
      <w:r w:rsidRPr="004D3F9D">
        <w:rPr>
          <w:rFonts w:asciiTheme="minorHAnsi" w:hAnsiTheme="minorHAnsi" w:cstheme="minorHAnsi"/>
        </w:rPr>
        <w:t xml:space="preserve">ESTACIONAMENTO ROTATIVO PAGO NAS </w:t>
      </w:r>
      <w:r w:rsidR="004D3F9D" w:rsidRPr="004D3F9D">
        <w:rPr>
          <w:rFonts w:asciiTheme="minorHAnsi" w:hAnsiTheme="minorHAnsi" w:cstheme="minorHAnsi"/>
        </w:rPr>
        <w:t>VIAS PÚBLICAS MUNICIPAIS</w:t>
      </w:r>
      <w:r w:rsidRPr="004D3F9D">
        <w:rPr>
          <w:rFonts w:asciiTheme="minorHAnsi" w:hAnsiTheme="minorHAnsi" w:cstheme="minorHAnsi"/>
        </w:rPr>
        <w:t>.</w:t>
      </w:r>
      <w:r w:rsidR="004D3F9D" w:rsidRPr="004D3F9D">
        <w:rPr>
          <w:rFonts w:asciiTheme="minorHAnsi" w:hAnsiTheme="minorHAnsi" w:cstheme="minorHAnsi"/>
        </w:rPr>
        <w:t xml:space="preserve"> </w:t>
      </w:r>
      <w:r w:rsidRPr="004D3F9D">
        <w:rPr>
          <w:rFonts w:asciiTheme="minorHAnsi" w:hAnsiTheme="minorHAnsi" w:cstheme="minorHAnsi"/>
        </w:rPr>
        <w:t>MAT</w:t>
      </w:r>
      <w:r w:rsidR="004D3F9D" w:rsidRPr="004D3F9D">
        <w:rPr>
          <w:rFonts w:asciiTheme="minorHAnsi" w:hAnsiTheme="minorHAnsi" w:cstheme="minorHAnsi"/>
        </w:rPr>
        <w:t>ÉRIA</w:t>
      </w:r>
      <w:r w:rsidRPr="004D3F9D">
        <w:rPr>
          <w:rFonts w:asciiTheme="minorHAnsi" w:hAnsiTheme="minorHAnsi" w:cstheme="minorHAnsi"/>
        </w:rPr>
        <w:t xml:space="preserve"> DE </w:t>
      </w:r>
      <w:r w:rsidR="004D3F9D" w:rsidRPr="004D3F9D">
        <w:rPr>
          <w:rFonts w:asciiTheme="minorHAnsi" w:hAnsiTheme="minorHAnsi" w:cstheme="minorHAnsi"/>
        </w:rPr>
        <w:t>INICI</w:t>
      </w:r>
      <w:r w:rsidRPr="004D3F9D">
        <w:rPr>
          <w:rFonts w:asciiTheme="minorHAnsi" w:hAnsiTheme="minorHAnsi" w:cstheme="minorHAnsi"/>
        </w:rPr>
        <w:t>ATIVA PRIVATIVA DO CHEFE DO PODER</w:t>
      </w:r>
      <w:r w:rsidR="004D3F9D" w:rsidRPr="004D3F9D">
        <w:rPr>
          <w:rFonts w:asciiTheme="minorHAnsi" w:hAnsiTheme="minorHAnsi" w:cstheme="minorHAnsi"/>
        </w:rPr>
        <w:t xml:space="preserve"> </w:t>
      </w:r>
      <w:r w:rsidRPr="004D3F9D">
        <w:rPr>
          <w:rFonts w:asciiTheme="minorHAnsi" w:hAnsiTheme="minorHAnsi" w:cstheme="minorHAnsi"/>
          <w:u w:val="single" w:color="000000"/>
        </w:rPr>
        <w:t>VIOLA</w:t>
      </w:r>
      <w:r w:rsidR="004D3F9D" w:rsidRPr="004D3F9D">
        <w:rPr>
          <w:rFonts w:asciiTheme="minorHAnsi" w:hAnsiTheme="minorHAnsi" w:cstheme="minorHAnsi"/>
          <w:u w:val="single" w:color="000000"/>
        </w:rPr>
        <w:t>ÇÃ</w:t>
      </w:r>
      <w:r w:rsidRPr="004D3F9D">
        <w:rPr>
          <w:rFonts w:asciiTheme="minorHAnsi" w:hAnsiTheme="minorHAnsi" w:cstheme="minorHAnsi"/>
          <w:u w:val="single" w:color="000000"/>
        </w:rPr>
        <w:t>O AO PRINCIPIO DA SEPAR</w:t>
      </w:r>
      <w:r w:rsidR="004D3F9D" w:rsidRPr="004D3F9D">
        <w:rPr>
          <w:rFonts w:asciiTheme="minorHAnsi" w:hAnsiTheme="minorHAnsi" w:cstheme="minorHAnsi"/>
          <w:u w:val="single" w:color="000000"/>
        </w:rPr>
        <w:t>A</w:t>
      </w:r>
      <w:r w:rsidRPr="004D3F9D">
        <w:rPr>
          <w:rFonts w:asciiTheme="minorHAnsi" w:hAnsiTheme="minorHAnsi" w:cstheme="minorHAnsi"/>
          <w:u w:val="single" w:color="000000"/>
        </w:rPr>
        <w:t>C</w:t>
      </w:r>
      <w:r w:rsidR="004D3F9D" w:rsidRPr="004D3F9D">
        <w:rPr>
          <w:rFonts w:asciiTheme="minorHAnsi" w:hAnsiTheme="minorHAnsi" w:cstheme="minorHAnsi"/>
          <w:u w:val="single" w:color="000000"/>
        </w:rPr>
        <w:t>Ã</w:t>
      </w:r>
      <w:r w:rsidRPr="004D3F9D">
        <w:rPr>
          <w:rFonts w:asciiTheme="minorHAnsi" w:hAnsiTheme="minorHAnsi" w:cstheme="minorHAnsi"/>
          <w:u w:val="single" w:color="000000"/>
        </w:rPr>
        <w:t>O DE PODERES.</w:t>
      </w:r>
      <w:r w:rsidRPr="004D3F9D">
        <w:rPr>
          <w:rFonts w:asciiTheme="minorHAnsi" w:hAnsiTheme="minorHAnsi" w:cstheme="minorHAnsi"/>
        </w:rPr>
        <w:t xml:space="preserve"> CONFIGURADOS VICIO FORMAL E MATERIAL. AÇ</w:t>
      </w:r>
      <w:r w:rsidR="004D3F9D" w:rsidRPr="004D3F9D">
        <w:rPr>
          <w:rFonts w:asciiTheme="minorHAnsi" w:hAnsiTheme="minorHAnsi" w:cstheme="minorHAnsi"/>
        </w:rPr>
        <w:t>ÃO</w:t>
      </w:r>
      <w:r w:rsidRPr="004D3F9D">
        <w:rPr>
          <w:rFonts w:asciiTheme="minorHAnsi" w:hAnsiTheme="minorHAnsi" w:cstheme="minorHAnsi"/>
        </w:rPr>
        <w:t xml:space="preserve"> DIRETA DE INCONSTITUCIONALIDADE PROVIDA</w:t>
      </w:r>
      <w:r w:rsidR="004D3F9D" w:rsidRPr="004D3F9D">
        <w:rPr>
          <w:rFonts w:asciiTheme="minorHAnsi" w:hAnsiTheme="minorHAnsi" w:cstheme="minorHAnsi"/>
        </w:rPr>
        <w:t>.</w:t>
      </w:r>
      <w:r w:rsidRPr="004D3F9D">
        <w:rPr>
          <w:rFonts w:asciiTheme="minorHAnsi" w:hAnsiTheme="minorHAnsi" w:cstheme="minorHAnsi"/>
        </w:rPr>
        <w:t xml:space="preserve"> </w:t>
      </w:r>
      <w:r w:rsidR="004D3F9D" w:rsidRPr="004D3F9D">
        <w:rPr>
          <w:rFonts w:asciiTheme="minorHAnsi" w:hAnsiTheme="minorHAnsi" w:cstheme="minorHAnsi"/>
        </w:rPr>
        <w:t>U</w:t>
      </w:r>
      <w:r w:rsidRPr="004D3F9D">
        <w:rPr>
          <w:rFonts w:asciiTheme="minorHAnsi" w:hAnsiTheme="minorHAnsi" w:cstheme="minorHAnsi"/>
        </w:rPr>
        <w:t>N</w:t>
      </w:r>
      <w:r w:rsidR="004D3F9D" w:rsidRPr="004D3F9D">
        <w:rPr>
          <w:rFonts w:asciiTheme="minorHAnsi" w:hAnsiTheme="minorHAnsi" w:cstheme="minorHAnsi"/>
        </w:rPr>
        <w:t>Â</w:t>
      </w:r>
      <w:r w:rsidRPr="004D3F9D">
        <w:rPr>
          <w:rFonts w:asciiTheme="minorHAnsi" w:hAnsiTheme="minorHAnsi" w:cstheme="minorHAnsi"/>
        </w:rPr>
        <w:t>NIM</w:t>
      </w:r>
      <w:r w:rsidR="004D3F9D" w:rsidRPr="004D3F9D">
        <w:rPr>
          <w:rFonts w:asciiTheme="minorHAnsi" w:hAnsiTheme="minorHAnsi" w:cstheme="minorHAnsi"/>
        </w:rPr>
        <w:t>E</w:t>
      </w:r>
      <w:r w:rsidRPr="004D3F9D">
        <w:rPr>
          <w:rFonts w:asciiTheme="minorHAnsi" w:hAnsiTheme="minorHAnsi" w:cstheme="minorHAnsi"/>
        </w:rPr>
        <w:t>.</w:t>
      </w:r>
    </w:p>
    <w:p w14:paraId="5C0749ED" w14:textId="64FBB435" w:rsidR="004D3F9D" w:rsidRPr="004D3F9D" w:rsidRDefault="009D6196" w:rsidP="004D3F9D">
      <w:pPr>
        <w:spacing w:after="1060"/>
        <w:ind w:left="146" w:right="1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(Direta de Inconstitucionalidade N</w:t>
      </w:r>
      <w:r w:rsidR="004D3F9D" w:rsidRPr="004D3F9D">
        <w:rPr>
          <w:rFonts w:asciiTheme="minorHAnsi" w:hAnsiTheme="minorHAnsi" w:cstheme="minorHAnsi"/>
          <w:vertAlign w:val="superscript"/>
        </w:rPr>
        <w:t xml:space="preserve">º </w:t>
      </w:r>
      <w:r w:rsidRPr="004D3F9D">
        <w:rPr>
          <w:rFonts w:asciiTheme="minorHAnsi" w:hAnsiTheme="minorHAnsi" w:cstheme="minorHAnsi"/>
        </w:rPr>
        <w:t xml:space="preserve">70068200468 - </w:t>
      </w:r>
      <w:r w:rsidR="004D3F9D" w:rsidRPr="004D3F9D">
        <w:rPr>
          <w:rFonts w:asciiTheme="minorHAnsi" w:hAnsiTheme="minorHAnsi" w:cstheme="minorHAnsi"/>
        </w:rPr>
        <w:t>Ó</w:t>
      </w:r>
      <w:r w:rsidRPr="004D3F9D">
        <w:rPr>
          <w:rFonts w:asciiTheme="minorHAnsi" w:hAnsiTheme="minorHAnsi" w:cstheme="minorHAnsi"/>
        </w:rPr>
        <w:t xml:space="preserve">rgão Especial - TJ RS. Rel. Des. Jorge Luís </w:t>
      </w:r>
      <w:proofErr w:type="spellStart"/>
      <w:r w:rsidRPr="004D3F9D">
        <w:rPr>
          <w:rFonts w:asciiTheme="minorHAnsi" w:hAnsiTheme="minorHAnsi" w:cstheme="minorHAnsi"/>
        </w:rPr>
        <w:t>Dall'Agnol</w:t>
      </w:r>
      <w:proofErr w:type="spellEnd"/>
      <w:r w:rsidRPr="004D3F9D">
        <w:rPr>
          <w:rFonts w:asciiTheme="minorHAnsi" w:hAnsiTheme="minorHAnsi" w:cstheme="minorHAnsi"/>
        </w:rPr>
        <w:t>. Julgado em 05/setembro</w:t>
      </w:r>
      <w:r w:rsidRPr="004D3F9D">
        <w:rPr>
          <w:rFonts w:asciiTheme="minorHAnsi" w:hAnsiTheme="minorHAnsi" w:cstheme="minorHAnsi"/>
        </w:rPr>
        <w:t>/2016).</w:t>
      </w:r>
    </w:p>
    <w:p w14:paraId="273D3397" w14:textId="77777777" w:rsidR="004D3F9D" w:rsidRPr="004D3F9D" w:rsidRDefault="004D3F9D" w:rsidP="004D3F9D">
      <w:pPr>
        <w:spacing w:after="1060"/>
        <w:ind w:left="146" w:right="107"/>
        <w:contextualSpacing/>
        <w:rPr>
          <w:rFonts w:asciiTheme="minorHAnsi" w:hAnsiTheme="minorHAnsi" w:cstheme="minorHAnsi"/>
        </w:rPr>
      </w:pPr>
    </w:p>
    <w:p w14:paraId="66118959" w14:textId="2A784C61" w:rsidR="00650F9F" w:rsidRPr="004D3F9D" w:rsidRDefault="009D6196" w:rsidP="004D3F9D">
      <w:pPr>
        <w:spacing w:after="1060"/>
        <w:ind w:left="146" w:right="1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AÇ</w:t>
      </w:r>
      <w:r w:rsidR="004D3F9D" w:rsidRPr="004D3F9D">
        <w:rPr>
          <w:rFonts w:asciiTheme="minorHAnsi" w:hAnsiTheme="minorHAnsi" w:cstheme="minorHAnsi"/>
        </w:rPr>
        <w:t>ÃO</w:t>
      </w:r>
      <w:r w:rsidRPr="004D3F9D">
        <w:rPr>
          <w:rFonts w:asciiTheme="minorHAnsi" w:hAnsiTheme="minorHAnsi" w:cstheme="minorHAnsi"/>
        </w:rPr>
        <w:t xml:space="preserve"> DIRETA DE INCONSTIT</w:t>
      </w:r>
      <w:r w:rsidRPr="004D3F9D">
        <w:rPr>
          <w:rFonts w:asciiTheme="minorHAnsi" w:hAnsiTheme="minorHAnsi" w:cstheme="minorHAnsi"/>
        </w:rPr>
        <w:t>UCIONALIDADE. MUNICÍPIO DE ALVORADA. LEI MUNICIPAL N. 3.485/2021. LEI QUE DISPÔS SOBRE O PERÍODO DE TOLERÂNCIA E ESTABELECEU ISENÇÃO DE COBRANÇA A IDOSOS E DEFICIENTES FÍSICOS NO</w:t>
      </w:r>
      <w:r w:rsidR="004D3F9D" w:rsidRPr="004D3F9D">
        <w:rPr>
          <w:rFonts w:asciiTheme="minorHAnsi" w:hAnsiTheme="minorHAnsi" w:cstheme="minorHAnsi"/>
        </w:rPr>
        <w:t xml:space="preserve"> </w:t>
      </w:r>
      <w:r w:rsidRPr="004D3F9D">
        <w:rPr>
          <w:rFonts w:asciiTheme="minorHAnsi" w:hAnsiTheme="minorHAnsi" w:cstheme="minorHAnsi"/>
          <w:u w:val="single" w:color="000000"/>
        </w:rPr>
        <w:t>SISTEMA DE ESTACIONA</w:t>
      </w:r>
      <w:r w:rsidR="004D3F9D" w:rsidRPr="004D3F9D">
        <w:rPr>
          <w:rFonts w:asciiTheme="minorHAnsi" w:hAnsiTheme="minorHAnsi" w:cstheme="minorHAnsi"/>
          <w:u w:val="single" w:color="000000"/>
        </w:rPr>
        <w:t>ME</w:t>
      </w:r>
      <w:r w:rsidRPr="004D3F9D">
        <w:rPr>
          <w:rFonts w:asciiTheme="minorHAnsi" w:hAnsiTheme="minorHAnsi" w:cstheme="minorHAnsi"/>
          <w:u w:val="single" w:color="000000"/>
        </w:rPr>
        <w:t xml:space="preserve">NTO ROTATIVO PAGO NAS VIAS E LOGRADOUROS PÚBLICOS DO MUNICÍPIO. </w:t>
      </w:r>
      <w:r w:rsidR="004D3F9D" w:rsidRPr="004D3F9D">
        <w:rPr>
          <w:rFonts w:asciiTheme="minorHAnsi" w:hAnsiTheme="minorHAnsi" w:cstheme="minorHAnsi"/>
          <w:u w:val="single" w:color="000000"/>
        </w:rPr>
        <w:t>VÍCIO</w:t>
      </w:r>
      <w:r w:rsidRPr="004D3F9D">
        <w:rPr>
          <w:rFonts w:asciiTheme="minorHAnsi" w:hAnsiTheme="minorHAnsi" w:cstheme="minorHAnsi"/>
          <w:u w:val="single" w:color="000000"/>
        </w:rPr>
        <w:t xml:space="preserve"> FORMAL. </w:t>
      </w:r>
      <w:r w:rsidR="004D3F9D" w:rsidRPr="004D3F9D">
        <w:rPr>
          <w:rFonts w:asciiTheme="minorHAnsi" w:hAnsiTheme="minorHAnsi" w:cstheme="minorHAnsi"/>
          <w:u w:val="single" w:color="000000"/>
        </w:rPr>
        <w:t>INICIATIVA</w:t>
      </w:r>
      <w:r w:rsidRPr="004D3F9D">
        <w:rPr>
          <w:rFonts w:asciiTheme="minorHAnsi" w:hAnsiTheme="minorHAnsi" w:cstheme="minorHAnsi"/>
          <w:u w:val="single" w:color="000000"/>
        </w:rPr>
        <w:t xml:space="preserve"> PRIVATIVA DO CHEFE DO PODER EXECUTIVO MUNICIPAL</w:t>
      </w:r>
      <w:r w:rsidRPr="004D3F9D">
        <w:rPr>
          <w:rFonts w:asciiTheme="minorHAnsi" w:hAnsiTheme="minorHAnsi" w:cstheme="minorHAnsi"/>
        </w:rPr>
        <w:t>. AÇ</w:t>
      </w:r>
      <w:r w:rsidR="004D3F9D" w:rsidRPr="004D3F9D">
        <w:rPr>
          <w:rFonts w:asciiTheme="minorHAnsi" w:hAnsiTheme="minorHAnsi" w:cstheme="minorHAnsi"/>
        </w:rPr>
        <w:t>ÃO</w:t>
      </w:r>
      <w:r w:rsidRPr="004D3F9D">
        <w:rPr>
          <w:rFonts w:asciiTheme="minorHAnsi" w:hAnsiTheme="minorHAnsi" w:cstheme="minorHAnsi"/>
        </w:rPr>
        <w:t xml:space="preserve"> DIRETA DE INCONSTITUCIONALIDADE </w:t>
      </w:r>
      <w:r w:rsidR="004D3F9D" w:rsidRPr="004D3F9D">
        <w:rPr>
          <w:rFonts w:asciiTheme="minorHAnsi" w:hAnsiTheme="minorHAnsi" w:cstheme="minorHAnsi"/>
        </w:rPr>
        <w:t>JULGADA</w:t>
      </w:r>
      <w:r w:rsidRPr="004D3F9D">
        <w:rPr>
          <w:rFonts w:asciiTheme="minorHAnsi" w:hAnsiTheme="minorHAnsi" w:cstheme="minorHAnsi"/>
        </w:rPr>
        <w:t xml:space="preserve"> PROCEDENTE. </w:t>
      </w:r>
      <w:r w:rsidR="004D3F9D" w:rsidRPr="004D3F9D">
        <w:rPr>
          <w:rFonts w:asciiTheme="minorHAnsi" w:hAnsiTheme="minorHAnsi" w:cstheme="minorHAnsi"/>
        </w:rPr>
        <w:t>UNÂMIME</w:t>
      </w:r>
      <w:r w:rsidRPr="004D3F9D">
        <w:rPr>
          <w:rFonts w:asciiTheme="minorHAnsi" w:hAnsiTheme="minorHAnsi" w:cstheme="minorHAnsi"/>
        </w:rPr>
        <w:t>.</w:t>
      </w:r>
    </w:p>
    <w:p w14:paraId="49CF13BE" w14:textId="77777777" w:rsidR="00650F9F" w:rsidRPr="004D3F9D" w:rsidRDefault="009D6196" w:rsidP="004D3F9D">
      <w:pPr>
        <w:spacing w:after="810"/>
        <w:ind w:left="146" w:right="1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lastRenderedPageBreak/>
        <w:t>(Direta de Inconstitucionalida</w:t>
      </w:r>
      <w:r w:rsidRPr="004D3F9D">
        <w:rPr>
          <w:rFonts w:asciiTheme="minorHAnsi" w:hAnsiTheme="minorHAnsi" w:cstheme="minorHAnsi"/>
        </w:rPr>
        <w:t>de, N</w:t>
      </w:r>
      <w:r w:rsidRPr="004D3F9D">
        <w:rPr>
          <w:rFonts w:asciiTheme="minorHAnsi" w:hAnsiTheme="minorHAnsi" w:cstheme="minorHAnsi"/>
          <w:vertAlign w:val="superscript"/>
        </w:rPr>
        <w:t xml:space="preserve">O </w:t>
      </w:r>
      <w:r w:rsidRPr="004D3F9D">
        <w:rPr>
          <w:rFonts w:asciiTheme="minorHAnsi" w:hAnsiTheme="minorHAnsi" w:cstheme="minorHAnsi"/>
        </w:rPr>
        <w:t xml:space="preserve">70085282507, Tribunal Pleno, Tribunal de Justiça do RS, Relator: Vicente </w:t>
      </w:r>
      <w:proofErr w:type="spellStart"/>
      <w:r w:rsidRPr="004D3F9D">
        <w:rPr>
          <w:rFonts w:asciiTheme="minorHAnsi" w:hAnsiTheme="minorHAnsi" w:cstheme="minorHAnsi"/>
        </w:rPr>
        <w:t>Barróco</w:t>
      </w:r>
      <w:proofErr w:type="spellEnd"/>
      <w:r w:rsidRPr="004D3F9D">
        <w:rPr>
          <w:rFonts w:asciiTheme="minorHAnsi" w:hAnsiTheme="minorHAnsi" w:cstheme="minorHAnsi"/>
        </w:rPr>
        <w:t xml:space="preserve"> de Vasconcellos. Julgado em: 10-12-2021.</w:t>
      </w:r>
    </w:p>
    <w:p w14:paraId="283535E5" w14:textId="25CCB79C" w:rsidR="00650F9F" w:rsidRPr="004D3F9D" w:rsidRDefault="009D6196" w:rsidP="004D3F9D">
      <w:pPr>
        <w:ind w:left="146" w:right="1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AÇ</w:t>
      </w:r>
      <w:r w:rsidR="004D3F9D" w:rsidRPr="004D3F9D">
        <w:rPr>
          <w:rFonts w:asciiTheme="minorHAnsi" w:hAnsiTheme="minorHAnsi" w:cstheme="minorHAnsi"/>
        </w:rPr>
        <w:t>ÃO</w:t>
      </w:r>
      <w:r w:rsidRPr="004D3F9D">
        <w:rPr>
          <w:rFonts w:asciiTheme="minorHAnsi" w:hAnsiTheme="minorHAnsi" w:cstheme="minorHAnsi"/>
        </w:rPr>
        <w:t xml:space="preserve"> DIRETA DE NCONSTITUCIONALIDADE. LEI N</w:t>
      </w:r>
      <w:r w:rsidRPr="004D3F9D">
        <w:rPr>
          <w:rFonts w:asciiTheme="minorHAnsi" w:hAnsiTheme="minorHAnsi" w:cstheme="minorHAnsi"/>
          <w:vertAlign w:val="superscript"/>
        </w:rPr>
        <w:t xml:space="preserve">O </w:t>
      </w:r>
      <w:r w:rsidRPr="004D3F9D">
        <w:rPr>
          <w:rFonts w:asciiTheme="minorHAnsi" w:hAnsiTheme="minorHAnsi" w:cstheme="minorHAnsi"/>
        </w:rPr>
        <w:t xml:space="preserve">5.796/2014 ORIUNDA DA CÂMARA DE VEREADORES DE BENTO GONÇALVES. </w:t>
      </w:r>
      <w:r w:rsidRPr="004D3F9D">
        <w:rPr>
          <w:rFonts w:asciiTheme="minorHAnsi" w:hAnsiTheme="minorHAnsi" w:cstheme="minorHAnsi"/>
          <w:u w:val="single" w:color="000000"/>
        </w:rPr>
        <w:t>ESTACIONAMENTO ROTAT</w:t>
      </w:r>
      <w:r w:rsidRPr="004D3F9D">
        <w:rPr>
          <w:rFonts w:asciiTheme="minorHAnsi" w:hAnsiTheme="minorHAnsi" w:cstheme="minorHAnsi"/>
          <w:u w:val="single" w:color="000000"/>
        </w:rPr>
        <w:t xml:space="preserve">IVO EM VIAS E LOGRADOUROS PÚBLICOS. VÍCIO FORMAL. INICIATIVA PRIVATIVA DO CHEFE DO PODER EXECUTIVO </w:t>
      </w:r>
      <w:r w:rsidR="004D3F9D" w:rsidRPr="004D3F9D">
        <w:rPr>
          <w:rFonts w:asciiTheme="minorHAnsi" w:hAnsiTheme="minorHAnsi" w:cstheme="minorHAnsi"/>
          <w:u w:val="single" w:color="000000"/>
        </w:rPr>
        <w:t>MU</w:t>
      </w:r>
      <w:r w:rsidRPr="004D3F9D">
        <w:rPr>
          <w:rFonts w:asciiTheme="minorHAnsi" w:hAnsiTheme="minorHAnsi" w:cstheme="minorHAnsi"/>
          <w:u w:val="single" w:color="000000"/>
        </w:rPr>
        <w:t>NICIPAL</w:t>
      </w:r>
      <w:r w:rsidRPr="004D3F9D">
        <w:rPr>
          <w:rFonts w:asciiTheme="minorHAnsi" w:hAnsiTheme="minorHAnsi" w:cstheme="minorHAnsi"/>
        </w:rPr>
        <w:t>. A Lei Municipal n</w:t>
      </w:r>
      <w:r w:rsidR="004D3F9D" w:rsidRPr="004D3F9D">
        <w:rPr>
          <w:rFonts w:asciiTheme="minorHAnsi" w:hAnsiTheme="minorHAnsi" w:cstheme="minorHAnsi"/>
        </w:rPr>
        <w:t>º</w:t>
      </w:r>
      <w:r w:rsidRPr="004D3F9D">
        <w:rPr>
          <w:rFonts w:asciiTheme="minorHAnsi" w:hAnsiTheme="minorHAnsi" w:cstheme="minorHAnsi"/>
          <w:vertAlign w:val="superscript"/>
        </w:rPr>
        <w:t xml:space="preserve"> </w:t>
      </w:r>
      <w:r w:rsidRPr="004D3F9D">
        <w:rPr>
          <w:rFonts w:asciiTheme="minorHAnsi" w:hAnsiTheme="minorHAnsi" w:cstheme="minorHAnsi"/>
        </w:rPr>
        <w:t>5.796, de 16 de maio de 2014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oriunda da Câmara Municipal de Bento Gonçalves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que dispôs sobre o período de tolerância da </w:t>
      </w:r>
      <w:r w:rsidR="004D3F9D" w:rsidRPr="004D3F9D">
        <w:rPr>
          <w:rFonts w:asciiTheme="minorHAnsi" w:hAnsiTheme="minorHAnsi" w:cstheme="minorHAnsi"/>
        </w:rPr>
        <w:t>Á</w:t>
      </w:r>
      <w:r w:rsidRPr="004D3F9D">
        <w:rPr>
          <w:rFonts w:asciiTheme="minorHAnsi" w:hAnsiTheme="minorHAnsi" w:cstheme="minorHAnsi"/>
        </w:rPr>
        <w:t>rea</w:t>
      </w:r>
      <w:r w:rsidRPr="004D3F9D">
        <w:rPr>
          <w:rFonts w:asciiTheme="minorHAnsi" w:hAnsiTheme="minorHAnsi" w:cstheme="minorHAnsi"/>
        </w:rPr>
        <w:t xml:space="preserve"> Azul, apresenta vício de ordem fo</w:t>
      </w:r>
      <w:r w:rsidR="004D3F9D" w:rsidRPr="004D3F9D">
        <w:rPr>
          <w:rFonts w:asciiTheme="minorHAnsi" w:hAnsiTheme="minorHAnsi" w:cstheme="minorHAnsi"/>
        </w:rPr>
        <w:t>rmal,</w:t>
      </w:r>
      <w:r w:rsidRPr="004D3F9D">
        <w:rPr>
          <w:rFonts w:asciiTheme="minorHAnsi" w:hAnsiTheme="minorHAnsi" w:cstheme="minorHAnsi"/>
        </w:rPr>
        <w:t xml:space="preserve"> afrontando os artigos 8</w:t>
      </w:r>
      <w:proofErr w:type="gramStart"/>
      <w:r w:rsidR="004D3F9D" w:rsidRPr="004D3F9D">
        <w:rPr>
          <w:rFonts w:asciiTheme="minorHAnsi" w:hAnsiTheme="minorHAnsi" w:cstheme="minorHAnsi"/>
          <w:vertAlign w:val="superscript"/>
        </w:rPr>
        <w:t xml:space="preserve">º </w:t>
      </w:r>
      <w:r w:rsidR="004D3F9D" w:rsidRPr="004D3F9D">
        <w:rPr>
          <w:rFonts w:asciiTheme="minorHAnsi" w:hAnsiTheme="minorHAnsi" w:cstheme="minorHAnsi"/>
        </w:rPr>
        <w:t>,</w:t>
      </w:r>
      <w:proofErr w:type="gramEnd"/>
      <w:r w:rsidR="004D3F9D" w:rsidRPr="004D3F9D">
        <w:rPr>
          <w:rFonts w:asciiTheme="minorHAnsi" w:hAnsiTheme="minorHAnsi" w:cstheme="minorHAnsi"/>
        </w:rPr>
        <w:t xml:space="preserve"> 10</w:t>
      </w:r>
      <w:r w:rsidRPr="004D3F9D">
        <w:rPr>
          <w:rFonts w:asciiTheme="minorHAnsi" w:hAnsiTheme="minorHAnsi" w:cstheme="minorHAnsi"/>
        </w:rPr>
        <w:t>,</w:t>
      </w:r>
      <w:r w:rsidR="004D3F9D" w:rsidRPr="004D3F9D">
        <w:rPr>
          <w:rFonts w:asciiTheme="minorHAnsi" w:hAnsiTheme="minorHAnsi" w:cstheme="minorHAnsi"/>
        </w:rPr>
        <w:t xml:space="preserve"> 60,</w:t>
      </w:r>
      <w:r w:rsidRPr="004D3F9D">
        <w:rPr>
          <w:rFonts w:asciiTheme="minorHAnsi" w:hAnsiTheme="minorHAnsi" w:cstheme="minorHAnsi"/>
        </w:rPr>
        <w:t xml:space="preserve"> inciso II, alínea "d" e 82, incisos III e VII, todos da Constituição Estadual. Matéria de iniciativa privativa do Chefe do Poder Executivo. A</w:t>
      </w:r>
      <w:r w:rsidR="004D3F9D" w:rsidRPr="004D3F9D">
        <w:rPr>
          <w:rFonts w:asciiTheme="minorHAnsi" w:hAnsiTheme="minorHAnsi" w:cstheme="minorHAnsi"/>
        </w:rPr>
        <w:t>ÇÃO</w:t>
      </w:r>
      <w:r w:rsidRPr="004D3F9D">
        <w:rPr>
          <w:rFonts w:asciiTheme="minorHAnsi" w:hAnsiTheme="minorHAnsi" w:cstheme="minorHAnsi"/>
        </w:rPr>
        <w:t xml:space="preserve"> DIRETA DE </w:t>
      </w:r>
      <w:r w:rsidR="004D3F9D" w:rsidRPr="004D3F9D">
        <w:rPr>
          <w:rFonts w:asciiTheme="minorHAnsi" w:hAnsiTheme="minorHAnsi" w:cstheme="minorHAnsi"/>
        </w:rPr>
        <w:t>I</w:t>
      </w:r>
      <w:r w:rsidRPr="004D3F9D">
        <w:rPr>
          <w:rFonts w:asciiTheme="minorHAnsi" w:hAnsiTheme="minorHAnsi" w:cstheme="minorHAnsi"/>
        </w:rPr>
        <w:t>NSCONSTITUC</w:t>
      </w:r>
      <w:r w:rsidR="004D3F9D" w:rsidRPr="004D3F9D">
        <w:rPr>
          <w:rFonts w:asciiTheme="minorHAnsi" w:hAnsiTheme="minorHAnsi" w:cstheme="minorHAnsi"/>
        </w:rPr>
        <w:t>I</w:t>
      </w:r>
      <w:r w:rsidRPr="004D3F9D">
        <w:rPr>
          <w:rFonts w:asciiTheme="minorHAnsi" w:hAnsiTheme="minorHAnsi" w:cstheme="minorHAnsi"/>
        </w:rPr>
        <w:t>ONALIDADE JULGA</w:t>
      </w:r>
      <w:r w:rsidRPr="004D3F9D">
        <w:rPr>
          <w:rFonts w:asciiTheme="minorHAnsi" w:hAnsiTheme="minorHAnsi" w:cstheme="minorHAnsi"/>
        </w:rPr>
        <w:t>DA PROCEDENTE. UNÂNIME"</w:t>
      </w:r>
    </w:p>
    <w:p w14:paraId="1C614BD0" w14:textId="6103E8C3" w:rsidR="00650F9F" w:rsidRPr="004D3F9D" w:rsidRDefault="009D6196" w:rsidP="004D3F9D">
      <w:pPr>
        <w:spacing w:after="1112"/>
        <w:ind w:left="146" w:right="1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(Direta de Inconstitucionalidade N</w:t>
      </w:r>
      <w:r w:rsidRPr="004D3F9D">
        <w:rPr>
          <w:rFonts w:asciiTheme="minorHAnsi" w:hAnsiTheme="minorHAnsi" w:cstheme="minorHAnsi"/>
          <w:vertAlign w:val="superscript"/>
        </w:rPr>
        <w:t xml:space="preserve">O </w:t>
      </w:r>
      <w:r w:rsidRPr="004D3F9D">
        <w:rPr>
          <w:rFonts w:asciiTheme="minorHAnsi" w:hAnsiTheme="minorHAnsi" w:cstheme="minorHAnsi"/>
        </w:rPr>
        <w:t xml:space="preserve">70066502626. </w:t>
      </w:r>
      <w:r w:rsidR="004D3F9D" w:rsidRPr="004D3F9D">
        <w:rPr>
          <w:rFonts w:asciiTheme="minorHAnsi" w:hAnsiTheme="minorHAnsi" w:cstheme="minorHAnsi"/>
        </w:rPr>
        <w:t>Ó</w:t>
      </w:r>
      <w:r w:rsidRPr="004D3F9D">
        <w:rPr>
          <w:rFonts w:asciiTheme="minorHAnsi" w:hAnsiTheme="minorHAnsi" w:cstheme="minorHAnsi"/>
        </w:rPr>
        <w:t>rgão Especial - TIRS. Rel. Desa. Isabel Dias Almeida. Julgado em 01, dezembro 2015).</w:t>
      </w:r>
    </w:p>
    <w:p w14:paraId="2CFF2AD7" w14:textId="77777777" w:rsidR="004D3F9D" w:rsidRPr="004D3F9D" w:rsidRDefault="004D3F9D" w:rsidP="004D3F9D">
      <w:pPr>
        <w:spacing w:after="1112"/>
        <w:ind w:left="146" w:right="107"/>
        <w:contextualSpacing/>
        <w:rPr>
          <w:rFonts w:asciiTheme="minorHAnsi" w:hAnsiTheme="minorHAnsi" w:cstheme="minorHAnsi"/>
        </w:rPr>
      </w:pPr>
    </w:p>
    <w:p w14:paraId="12C66A2C" w14:textId="066D9B6E" w:rsidR="00650F9F" w:rsidRPr="004D3F9D" w:rsidRDefault="009D6196" w:rsidP="004D3F9D">
      <w:pPr>
        <w:ind w:left="146" w:right="1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AÇ</w:t>
      </w:r>
      <w:r w:rsidR="004D3F9D" w:rsidRPr="004D3F9D">
        <w:rPr>
          <w:rFonts w:asciiTheme="minorHAnsi" w:hAnsiTheme="minorHAnsi" w:cstheme="minorHAnsi"/>
        </w:rPr>
        <w:t>ÃO</w:t>
      </w:r>
      <w:r w:rsidRPr="004D3F9D">
        <w:rPr>
          <w:rFonts w:asciiTheme="minorHAnsi" w:hAnsiTheme="minorHAnsi" w:cstheme="minorHAnsi"/>
        </w:rPr>
        <w:t xml:space="preserve"> DIRETA DE INCONSTITUCIONALIDADE. LEI DO M</w:t>
      </w:r>
      <w:r w:rsidR="004D3F9D" w:rsidRPr="004D3F9D">
        <w:rPr>
          <w:rFonts w:asciiTheme="minorHAnsi" w:hAnsiTheme="minorHAnsi" w:cstheme="minorHAnsi"/>
        </w:rPr>
        <w:t>UNI</w:t>
      </w:r>
      <w:r w:rsidRPr="004D3F9D">
        <w:rPr>
          <w:rFonts w:asciiTheme="minorHAnsi" w:hAnsiTheme="minorHAnsi" w:cstheme="minorHAnsi"/>
        </w:rPr>
        <w:t>CÍPIO DE ALEGRETE QUE ESTABELECE REGRAS SOBRE A R</w:t>
      </w:r>
      <w:r w:rsidRPr="004D3F9D">
        <w:rPr>
          <w:rFonts w:asciiTheme="minorHAnsi" w:hAnsiTheme="minorHAnsi" w:cstheme="minorHAnsi"/>
        </w:rPr>
        <w:t xml:space="preserve">ESERVA DE VAGAS GRATUITAS DE ESTACIONAMENTO PARA IDOSOS E DEFICIENTES. INICIATIVA PARLAMENTAR. </w:t>
      </w:r>
      <w:r w:rsidR="004D3F9D" w:rsidRPr="004D3F9D">
        <w:rPr>
          <w:rFonts w:asciiTheme="minorHAnsi" w:hAnsiTheme="minorHAnsi" w:cstheme="minorHAnsi"/>
        </w:rPr>
        <w:t>VÍCIO</w:t>
      </w:r>
      <w:r w:rsidRPr="004D3F9D">
        <w:rPr>
          <w:rFonts w:asciiTheme="minorHAnsi" w:hAnsiTheme="minorHAnsi" w:cstheme="minorHAnsi"/>
        </w:rPr>
        <w:t xml:space="preserve"> DE </w:t>
      </w:r>
      <w:r w:rsidR="004D3F9D" w:rsidRPr="004D3F9D">
        <w:rPr>
          <w:rFonts w:asciiTheme="minorHAnsi" w:hAnsiTheme="minorHAnsi" w:cstheme="minorHAnsi"/>
        </w:rPr>
        <w:t>INICIATIVA</w:t>
      </w:r>
      <w:r w:rsidRPr="004D3F9D">
        <w:rPr>
          <w:rFonts w:asciiTheme="minorHAnsi" w:hAnsiTheme="minorHAnsi" w:cstheme="minorHAnsi"/>
        </w:rPr>
        <w:t xml:space="preserve"> QUANTO AO REGRAMENTO DO PODER EXECUTIVO. SEPARAÇÃO DE</w:t>
      </w:r>
      <w:r w:rsidR="004D3F9D" w:rsidRPr="004D3F9D">
        <w:rPr>
          <w:rFonts w:asciiTheme="minorHAnsi" w:hAnsiTheme="minorHAnsi" w:cstheme="minorHAnsi"/>
        </w:rPr>
        <w:t xml:space="preserve"> </w:t>
      </w:r>
      <w:r w:rsidRPr="004D3F9D">
        <w:rPr>
          <w:rFonts w:asciiTheme="minorHAnsi" w:hAnsiTheme="minorHAnsi" w:cstheme="minorHAnsi"/>
        </w:rPr>
        <w:t xml:space="preserve">PODERES. </w:t>
      </w:r>
      <w:r w:rsidRPr="004D3F9D">
        <w:rPr>
          <w:rFonts w:asciiTheme="minorHAnsi" w:hAnsiTheme="minorHAnsi" w:cstheme="minorHAnsi"/>
          <w:u w:val="single" w:color="000000"/>
        </w:rPr>
        <w:t>Segundo a jurisprudência do Tribunal de Justi</w:t>
      </w:r>
      <w:r w:rsidR="004D3F9D" w:rsidRPr="004D3F9D">
        <w:rPr>
          <w:rFonts w:asciiTheme="minorHAnsi" w:hAnsiTheme="minorHAnsi" w:cstheme="minorHAnsi"/>
          <w:u w:val="single" w:color="000000"/>
        </w:rPr>
        <w:t>ç</w:t>
      </w:r>
      <w:r w:rsidRPr="004D3F9D">
        <w:rPr>
          <w:rFonts w:asciiTheme="minorHAnsi" w:hAnsiTheme="minorHAnsi" w:cstheme="minorHAnsi"/>
          <w:u w:val="single" w:color="000000"/>
        </w:rPr>
        <w:t>a</w:t>
      </w:r>
      <w:r w:rsidR="004D3F9D" w:rsidRPr="004D3F9D">
        <w:rPr>
          <w:rFonts w:asciiTheme="minorHAnsi" w:hAnsiTheme="minorHAnsi" w:cstheme="minorHAnsi"/>
          <w:u w:val="single" w:color="000000"/>
        </w:rPr>
        <w:t>,</w:t>
      </w:r>
      <w:r w:rsidRPr="004D3F9D">
        <w:rPr>
          <w:rFonts w:asciiTheme="minorHAnsi" w:hAnsiTheme="minorHAnsi" w:cstheme="minorHAnsi"/>
          <w:u w:val="single" w:color="000000"/>
        </w:rPr>
        <w:t xml:space="preserve"> a lei de iniciativa da Câmar</w:t>
      </w:r>
      <w:r w:rsidRPr="004D3F9D">
        <w:rPr>
          <w:rFonts w:asciiTheme="minorHAnsi" w:hAnsiTheme="minorHAnsi" w:cstheme="minorHAnsi"/>
          <w:u w:val="single" w:color="000000"/>
        </w:rPr>
        <w:t>a de Vereadores p</w:t>
      </w:r>
      <w:r w:rsidR="004D3F9D" w:rsidRPr="004D3F9D">
        <w:rPr>
          <w:rFonts w:asciiTheme="minorHAnsi" w:hAnsiTheme="minorHAnsi" w:cstheme="minorHAnsi"/>
          <w:u w:val="single" w:color="000000"/>
        </w:rPr>
        <w:t>o</w:t>
      </w:r>
      <w:r w:rsidRPr="004D3F9D">
        <w:rPr>
          <w:rFonts w:asciiTheme="minorHAnsi" w:hAnsiTheme="minorHAnsi" w:cstheme="minorHAnsi"/>
          <w:u w:val="single" w:color="000000"/>
        </w:rPr>
        <w:t>ssui vício de iniciativa</w:t>
      </w:r>
      <w:r w:rsidR="004D3F9D" w:rsidRPr="004D3F9D">
        <w:rPr>
          <w:rFonts w:asciiTheme="minorHAnsi" w:hAnsiTheme="minorHAnsi" w:cstheme="minorHAnsi"/>
          <w:u w:val="single" w:color="000000"/>
        </w:rPr>
        <w:t>,</w:t>
      </w:r>
      <w:r w:rsidRPr="004D3F9D">
        <w:rPr>
          <w:rFonts w:asciiTheme="minorHAnsi" w:hAnsiTheme="minorHAnsi" w:cstheme="minorHAnsi"/>
          <w:u w:val="single" w:color="000000"/>
        </w:rPr>
        <w:t xml:space="preserve"> ao estabelecer regras para os serviços públicos de estacionamento rotativo pago nas vias públicas municipais</w:t>
      </w:r>
      <w:r w:rsidR="004D3F9D" w:rsidRPr="004D3F9D">
        <w:rPr>
          <w:rFonts w:asciiTheme="minorHAnsi" w:hAnsiTheme="minorHAnsi" w:cstheme="minorHAnsi"/>
          <w:u w:val="single" w:color="000000"/>
        </w:rPr>
        <w:t>,</w:t>
      </w:r>
      <w:r w:rsidRPr="004D3F9D">
        <w:rPr>
          <w:rFonts w:asciiTheme="minorHAnsi" w:hAnsiTheme="minorHAnsi" w:cstheme="minorHAnsi"/>
          <w:u w:val="single" w:color="000000"/>
        </w:rPr>
        <w:t xml:space="preserve"> cuja gestão cabe ao Poder Executivo. viola o </w:t>
      </w:r>
      <w:r w:rsidR="004D3F9D" w:rsidRPr="004D3F9D">
        <w:rPr>
          <w:rFonts w:asciiTheme="minorHAnsi" w:hAnsiTheme="minorHAnsi" w:cstheme="minorHAnsi"/>
          <w:u w:val="single" w:color="000000"/>
        </w:rPr>
        <w:t>princípio</w:t>
      </w:r>
      <w:r w:rsidRPr="004D3F9D">
        <w:rPr>
          <w:rFonts w:asciiTheme="minorHAnsi" w:hAnsiTheme="minorHAnsi" w:cstheme="minorHAnsi"/>
          <w:u w:val="single" w:color="000000"/>
        </w:rPr>
        <w:t xml:space="preserve"> constitucional da separação dos Poderes Republi</w:t>
      </w:r>
      <w:r w:rsidRPr="004D3F9D">
        <w:rPr>
          <w:rFonts w:asciiTheme="minorHAnsi" w:hAnsiTheme="minorHAnsi" w:cstheme="minorHAnsi"/>
          <w:u w:val="single" w:color="000000"/>
        </w:rPr>
        <w:t>canos. que condiciona todos os entes políticos</w:t>
      </w:r>
      <w:r w:rsidR="004D3F9D" w:rsidRPr="004D3F9D">
        <w:rPr>
          <w:rFonts w:asciiTheme="minorHAnsi" w:hAnsiTheme="minorHAnsi" w:cstheme="minorHAnsi"/>
          <w:u w:val="single" w:color="000000"/>
        </w:rPr>
        <w:t>,</w:t>
      </w:r>
      <w:r w:rsidRPr="004D3F9D">
        <w:rPr>
          <w:rFonts w:asciiTheme="minorHAnsi" w:hAnsiTheme="minorHAnsi" w:cstheme="minorHAnsi"/>
          <w:u w:val="single" w:color="000000"/>
        </w:rPr>
        <w:t xml:space="preserve"> e o </w:t>
      </w:r>
      <w:r w:rsidR="004D3F9D" w:rsidRPr="004D3F9D">
        <w:rPr>
          <w:rFonts w:asciiTheme="minorHAnsi" w:hAnsiTheme="minorHAnsi" w:cstheme="minorHAnsi"/>
          <w:u w:val="single" w:color="000000"/>
        </w:rPr>
        <w:t>Município,</w:t>
      </w:r>
      <w:r w:rsidRPr="004D3F9D">
        <w:rPr>
          <w:rFonts w:asciiTheme="minorHAnsi" w:hAnsiTheme="minorHAnsi" w:cstheme="minorHAnsi"/>
          <w:u w:val="single" w:color="000000"/>
        </w:rPr>
        <w:t xml:space="preserve"> nas circunstâncias do caso</w:t>
      </w:r>
      <w:r w:rsidRPr="004D3F9D">
        <w:rPr>
          <w:rFonts w:asciiTheme="minorHAnsi" w:hAnsiTheme="minorHAnsi" w:cstheme="minorHAnsi"/>
        </w:rPr>
        <w:t>. PROCEDENTE. UN</w:t>
      </w:r>
      <w:r w:rsidR="004D3F9D" w:rsidRPr="004D3F9D">
        <w:rPr>
          <w:rFonts w:asciiTheme="minorHAnsi" w:hAnsiTheme="minorHAnsi" w:cstheme="minorHAnsi"/>
        </w:rPr>
        <w:t>ÂNI</w:t>
      </w:r>
      <w:r w:rsidRPr="004D3F9D">
        <w:rPr>
          <w:rFonts w:asciiTheme="minorHAnsi" w:hAnsiTheme="minorHAnsi" w:cstheme="minorHAnsi"/>
        </w:rPr>
        <w:t>ME.</w:t>
      </w:r>
    </w:p>
    <w:p w14:paraId="3A5F3E98" w14:textId="77777777" w:rsidR="004D3F9D" w:rsidRPr="004D3F9D" w:rsidRDefault="009D6196" w:rsidP="004D3F9D">
      <w:pPr>
        <w:spacing w:after="529"/>
        <w:ind w:left="146" w:right="1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(Aç</w:t>
      </w:r>
      <w:r w:rsidR="004D3F9D" w:rsidRPr="004D3F9D">
        <w:rPr>
          <w:rFonts w:asciiTheme="minorHAnsi" w:hAnsiTheme="minorHAnsi" w:cstheme="minorHAnsi"/>
        </w:rPr>
        <w:t>ão</w:t>
      </w:r>
      <w:r w:rsidRPr="004D3F9D">
        <w:rPr>
          <w:rFonts w:asciiTheme="minorHAnsi" w:hAnsiTheme="minorHAnsi" w:cstheme="minorHAnsi"/>
        </w:rPr>
        <w:t xml:space="preserve"> Direta de Inconstitucionalidade, N</w:t>
      </w:r>
      <w:r w:rsidRPr="004D3F9D">
        <w:rPr>
          <w:rFonts w:asciiTheme="minorHAnsi" w:hAnsiTheme="minorHAnsi" w:cstheme="minorHAnsi"/>
          <w:vertAlign w:val="superscript"/>
        </w:rPr>
        <w:t xml:space="preserve">O </w:t>
      </w:r>
      <w:r w:rsidRPr="004D3F9D">
        <w:rPr>
          <w:rFonts w:asciiTheme="minorHAnsi" w:hAnsiTheme="minorHAnsi" w:cstheme="minorHAnsi"/>
        </w:rPr>
        <w:t xml:space="preserve">70070873567, Tribunal Pleno, Tribunal de Justiça do RS. Relator: Carlos </w:t>
      </w:r>
      <w:proofErr w:type="spellStart"/>
      <w:r w:rsidRPr="004D3F9D">
        <w:rPr>
          <w:rFonts w:asciiTheme="minorHAnsi" w:hAnsiTheme="minorHAnsi" w:cstheme="minorHAnsi"/>
        </w:rPr>
        <w:t>Cini</w:t>
      </w:r>
      <w:proofErr w:type="spellEnd"/>
      <w:r w:rsidRPr="004D3F9D">
        <w:rPr>
          <w:rFonts w:asciiTheme="minorHAnsi" w:hAnsiTheme="minorHAnsi" w:cstheme="minorHAnsi"/>
        </w:rPr>
        <w:t xml:space="preserve"> </w:t>
      </w:r>
      <w:proofErr w:type="spellStart"/>
      <w:r w:rsidRPr="004D3F9D">
        <w:rPr>
          <w:rFonts w:asciiTheme="minorHAnsi" w:hAnsiTheme="minorHAnsi" w:cstheme="minorHAnsi"/>
        </w:rPr>
        <w:t>Marchionatti</w:t>
      </w:r>
      <w:proofErr w:type="spellEnd"/>
      <w:r w:rsidRPr="004D3F9D">
        <w:rPr>
          <w:rFonts w:asciiTheme="minorHAnsi" w:hAnsiTheme="minorHAnsi" w:cstheme="minorHAnsi"/>
        </w:rPr>
        <w:t>, Julgado em:</w:t>
      </w:r>
      <w:r w:rsidRPr="004D3F9D">
        <w:rPr>
          <w:rFonts w:asciiTheme="minorHAnsi" w:hAnsiTheme="minorHAnsi" w:cstheme="minorHAnsi"/>
        </w:rPr>
        <w:t xml:space="preserve"> 27-11-2017)</w:t>
      </w:r>
      <w:r w:rsidR="004D3F9D" w:rsidRPr="004D3F9D">
        <w:rPr>
          <w:rFonts w:asciiTheme="minorHAnsi" w:hAnsiTheme="minorHAnsi" w:cstheme="minorHAnsi"/>
        </w:rPr>
        <w:t>.</w:t>
      </w:r>
    </w:p>
    <w:p w14:paraId="274C2972" w14:textId="77777777" w:rsidR="004D3F9D" w:rsidRPr="004D3F9D" w:rsidRDefault="004D3F9D" w:rsidP="004D3F9D">
      <w:pPr>
        <w:spacing w:after="529"/>
        <w:ind w:left="146" w:right="107"/>
        <w:contextualSpacing/>
        <w:rPr>
          <w:rFonts w:asciiTheme="minorHAnsi" w:hAnsiTheme="minorHAnsi" w:cstheme="minorHAnsi"/>
        </w:rPr>
      </w:pPr>
    </w:p>
    <w:p w14:paraId="088E76A5" w14:textId="1E3CF9A8" w:rsidR="00650F9F" w:rsidRDefault="009D6196" w:rsidP="004D3F9D">
      <w:pPr>
        <w:spacing w:after="529"/>
        <w:ind w:left="146" w:right="107" w:firstLine="562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Diante de todo o exposto, entendemos que o Projeto de Lei 019</w:t>
      </w:r>
      <w:r w:rsidR="004D3F9D" w:rsidRPr="004D3F9D">
        <w:rPr>
          <w:rFonts w:asciiTheme="minorHAnsi" w:hAnsiTheme="minorHAnsi" w:cstheme="minorHAnsi"/>
        </w:rPr>
        <w:t>/</w:t>
      </w:r>
      <w:r w:rsidRPr="004D3F9D">
        <w:rPr>
          <w:rFonts w:asciiTheme="minorHAnsi" w:hAnsiTheme="minorHAnsi" w:cstheme="minorHAnsi"/>
        </w:rPr>
        <w:t>2023 aprovado pelo Poder</w:t>
      </w:r>
      <w:r w:rsidR="004D3F9D" w:rsidRPr="004D3F9D">
        <w:rPr>
          <w:rFonts w:asciiTheme="minorHAnsi" w:hAnsiTheme="minorHAnsi" w:cstheme="minorHAnsi"/>
        </w:rPr>
        <w:t xml:space="preserve"> </w:t>
      </w:r>
      <w:r w:rsidRPr="004D3F9D">
        <w:rPr>
          <w:rFonts w:asciiTheme="minorHAnsi" w:hAnsiTheme="minorHAnsi" w:cstheme="minorHAnsi"/>
        </w:rPr>
        <w:t>Legislativo, ao tratar de matéria relacionada a instituição de Sistema de Estacionamento Rotativo Tarifado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por interferir na esfera de competência privativ</w:t>
      </w:r>
      <w:r w:rsidRPr="004D3F9D">
        <w:rPr>
          <w:rFonts w:asciiTheme="minorHAnsi" w:hAnsiTheme="minorHAnsi" w:cstheme="minorHAnsi"/>
        </w:rPr>
        <w:t>a sobre sua iniciativa, é inconstitucional, sugerindo ao Chefe do Poder Executivo Municipal, no exercício do seu poder legal (at. 66-V da Lei Orgânica Municipal)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que seja vetado o Projeto, na sua totalidade</w:t>
      </w:r>
      <w:r w:rsidR="004D3F9D" w:rsidRPr="004D3F9D">
        <w:rPr>
          <w:rFonts w:asciiTheme="minorHAnsi" w:hAnsiTheme="minorHAnsi" w:cstheme="minorHAnsi"/>
        </w:rPr>
        <w:t>,</w:t>
      </w:r>
      <w:r w:rsidRPr="004D3F9D">
        <w:rPr>
          <w:rFonts w:asciiTheme="minorHAnsi" w:hAnsiTheme="minorHAnsi" w:cstheme="minorHAnsi"/>
        </w:rPr>
        <w:t xml:space="preserve"> devolvendo a matéria para apreciação do Legisla</w:t>
      </w:r>
      <w:r w:rsidRPr="004D3F9D">
        <w:rPr>
          <w:rFonts w:asciiTheme="minorHAnsi" w:hAnsiTheme="minorHAnsi" w:cstheme="minorHAnsi"/>
        </w:rPr>
        <w:t>tivo, nos termos legais e regimentais.</w:t>
      </w:r>
    </w:p>
    <w:p w14:paraId="24426BEA" w14:textId="77777777" w:rsidR="004D3F9D" w:rsidRPr="004D3F9D" w:rsidRDefault="004D3F9D" w:rsidP="004D3F9D">
      <w:pPr>
        <w:spacing w:after="529"/>
        <w:ind w:left="146" w:right="107" w:firstLine="562"/>
        <w:contextualSpacing/>
        <w:rPr>
          <w:rFonts w:asciiTheme="minorHAnsi" w:hAnsiTheme="minorHAnsi" w:cstheme="minorHAnsi"/>
        </w:rPr>
      </w:pPr>
    </w:p>
    <w:p w14:paraId="5C6A529C" w14:textId="2782ADA5" w:rsidR="00650F9F" w:rsidRPr="004D3F9D" w:rsidRDefault="004D3F9D" w:rsidP="004D3F9D">
      <w:pPr>
        <w:spacing w:after="344"/>
        <w:ind w:left="817" w:right="45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É</w:t>
      </w:r>
      <w:r w:rsidR="009D6196" w:rsidRPr="004D3F9D">
        <w:rPr>
          <w:rFonts w:asciiTheme="minorHAnsi" w:hAnsiTheme="minorHAnsi" w:cstheme="minorHAnsi"/>
        </w:rPr>
        <w:t xml:space="preserve"> o parecer</w:t>
      </w:r>
      <w:r w:rsidRPr="004D3F9D">
        <w:rPr>
          <w:rFonts w:asciiTheme="minorHAnsi" w:hAnsiTheme="minorHAnsi" w:cstheme="minorHAnsi"/>
        </w:rPr>
        <w:t>,</w:t>
      </w:r>
      <w:r w:rsidR="009D6196" w:rsidRPr="004D3F9D">
        <w:rPr>
          <w:rFonts w:asciiTheme="minorHAnsi" w:hAnsiTheme="minorHAnsi" w:cstheme="minorHAnsi"/>
        </w:rPr>
        <w:t xml:space="preserve"> à Consideração Superior. Nova Prata. 20 de novembro de 2023.</w:t>
      </w:r>
    </w:p>
    <w:p w14:paraId="75F00D20" w14:textId="330B315A" w:rsidR="00650F9F" w:rsidRPr="004D3F9D" w:rsidRDefault="00650F9F" w:rsidP="004D3F9D">
      <w:pPr>
        <w:spacing w:after="31" w:line="259" w:lineRule="auto"/>
        <w:ind w:left="1562" w:firstLine="0"/>
        <w:contextualSpacing/>
        <w:jc w:val="left"/>
        <w:rPr>
          <w:rFonts w:asciiTheme="minorHAnsi" w:hAnsiTheme="minorHAnsi" w:cstheme="minorHAnsi"/>
        </w:rPr>
      </w:pPr>
    </w:p>
    <w:p w14:paraId="15347864" w14:textId="77777777" w:rsidR="00650F9F" w:rsidRPr="004D3F9D" w:rsidRDefault="009D6196" w:rsidP="004D3F9D">
      <w:pPr>
        <w:ind w:left="1529" w:right="1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 xml:space="preserve">Gilberto </w:t>
      </w:r>
      <w:proofErr w:type="spellStart"/>
      <w:r w:rsidRPr="004D3F9D">
        <w:rPr>
          <w:rFonts w:asciiTheme="minorHAnsi" w:hAnsiTheme="minorHAnsi" w:cstheme="minorHAnsi"/>
        </w:rPr>
        <w:t>Zilli</w:t>
      </w:r>
      <w:proofErr w:type="spellEnd"/>
      <w:r w:rsidRPr="004D3F9D">
        <w:rPr>
          <w:rFonts w:asciiTheme="minorHAnsi" w:hAnsiTheme="minorHAnsi" w:cstheme="minorHAnsi"/>
        </w:rPr>
        <w:t xml:space="preserve"> - OAB RS 22.751</w:t>
      </w:r>
    </w:p>
    <w:p w14:paraId="18FB603C" w14:textId="77777777" w:rsidR="00650F9F" w:rsidRPr="004D3F9D" w:rsidRDefault="009D6196" w:rsidP="004D3F9D">
      <w:pPr>
        <w:ind w:left="1529" w:right="107"/>
        <w:contextualSpacing/>
        <w:rPr>
          <w:rFonts w:asciiTheme="minorHAnsi" w:hAnsiTheme="minorHAnsi" w:cstheme="minorHAnsi"/>
        </w:rPr>
      </w:pPr>
      <w:r w:rsidRPr="004D3F9D">
        <w:rPr>
          <w:rFonts w:asciiTheme="minorHAnsi" w:hAnsiTheme="minorHAnsi" w:cstheme="minorHAnsi"/>
        </w:rPr>
        <w:t>Consultor Jurídico</w:t>
      </w:r>
      <w:bookmarkEnd w:id="0"/>
    </w:p>
    <w:sectPr w:rsidR="00650F9F" w:rsidRPr="004D3F9D" w:rsidSect="004D3F9D">
      <w:headerReference w:type="even" r:id="rId7"/>
      <w:headerReference w:type="first" r:id="rId8"/>
      <w:pgSz w:w="11520" w:h="16272"/>
      <w:pgMar w:top="2836" w:right="1030" w:bottom="876" w:left="14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23BB" w14:textId="77777777" w:rsidR="009D6196" w:rsidRDefault="009D6196">
      <w:pPr>
        <w:spacing w:after="0" w:line="240" w:lineRule="auto"/>
      </w:pPr>
      <w:r>
        <w:separator/>
      </w:r>
    </w:p>
  </w:endnote>
  <w:endnote w:type="continuationSeparator" w:id="0">
    <w:p w14:paraId="649771C5" w14:textId="77777777" w:rsidR="009D6196" w:rsidRDefault="009D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FDC3" w14:textId="77777777" w:rsidR="009D6196" w:rsidRDefault="009D6196">
      <w:pPr>
        <w:spacing w:after="0" w:line="240" w:lineRule="auto"/>
      </w:pPr>
      <w:r>
        <w:separator/>
      </w:r>
    </w:p>
  </w:footnote>
  <w:footnote w:type="continuationSeparator" w:id="0">
    <w:p w14:paraId="767849BC" w14:textId="77777777" w:rsidR="009D6196" w:rsidRDefault="009D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9C3C" w14:textId="77777777" w:rsidR="00650F9F" w:rsidRDefault="009D6196">
    <w:pPr>
      <w:spacing w:after="0" w:line="253" w:lineRule="auto"/>
      <w:ind w:left="3535" w:right="2390" w:hanging="115"/>
    </w:pPr>
    <w:r>
      <w:rPr>
        <w:sz w:val="20"/>
      </w:rPr>
      <w:t xml:space="preserve">ESTADO </w:t>
    </w:r>
    <w:r>
      <w:rPr>
        <w:sz w:val="22"/>
      </w:rPr>
      <w:t xml:space="preserve">DO RIO </w:t>
    </w:r>
    <w:r>
      <w:rPr>
        <w:sz w:val="20"/>
      </w:rPr>
      <w:t xml:space="preserve">GRANDE </w:t>
    </w:r>
    <w:r>
      <w:rPr>
        <w:sz w:val="22"/>
      </w:rPr>
      <w:t xml:space="preserve">DO </w:t>
    </w:r>
    <w:r>
      <w:rPr>
        <w:sz w:val="20"/>
      </w:rPr>
      <w:t xml:space="preserve">SUL MUNICÍPIO </w:t>
    </w:r>
    <w:r>
      <w:t xml:space="preserve">DE </w:t>
    </w:r>
    <w:r>
      <w:rPr>
        <w:sz w:val="22"/>
      </w:rPr>
      <w:t xml:space="preserve">NOVA </w:t>
    </w:r>
    <w:r>
      <w:t>PRATA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710B" w14:textId="77777777" w:rsidR="00650F9F" w:rsidRDefault="00650F9F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9F"/>
    <w:rsid w:val="004D3F9D"/>
    <w:rsid w:val="00650F9F"/>
    <w:rsid w:val="009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A016"/>
  <w15:docId w15:val="{0DEF74CB-5B38-42F2-9289-E984B32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0" w:lineRule="auto"/>
      <w:ind w:left="17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03"/>
      <w:ind w:left="2520" w:right="1116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28" w:line="265" w:lineRule="auto"/>
      <w:ind w:left="190" w:hanging="10"/>
      <w:outlineLvl w:val="1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Rodap">
    <w:name w:val="footer"/>
    <w:basedOn w:val="Normal"/>
    <w:link w:val="RodapChar"/>
    <w:uiPriority w:val="99"/>
    <w:unhideWhenUsed/>
    <w:rsid w:val="004D3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F9D"/>
    <w:rPr>
      <w:rFonts w:ascii="Times New Roman" w:eastAsia="Times New Roman" w:hAnsi="Times New Roman" w:cs="Times New Roman"/>
      <w:color w:val="000000"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4D3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3F9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2023-11-23T18:46:00Z</dcterms:created>
  <dcterms:modified xsi:type="dcterms:W3CDTF">2023-11-23T18:46:00Z</dcterms:modified>
</cp:coreProperties>
</file>