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6DFB" w14:textId="0CAFA6ED" w:rsidR="00B40758" w:rsidRPr="00B40758" w:rsidRDefault="00B40758" w:rsidP="00B40758">
      <w:pPr>
        <w:pStyle w:val="NormalWeb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4075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PEDIDO DE INFORMAÇÃO Nº 20/2023</w:t>
      </w:r>
    </w:p>
    <w:p w14:paraId="0B622395" w14:textId="77777777" w:rsidR="00B40758" w:rsidRPr="00B40758" w:rsidRDefault="00B40758" w:rsidP="00B40758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2BEB850D" w14:textId="49A3808E" w:rsidR="00B40758" w:rsidRPr="00B40758" w:rsidRDefault="00B40758" w:rsidP="00B40758">
      <w:pPr>
        <w:pStyle w:val="NormalWeb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40758">
        <w:rPr>
          <w:rFonts w:asciiTheme="minorHAnsi" w:hAnsiTheme="minorHAnsi" w:cstheme="minorHAnsi"/>
          <w:color w:val="000000"/>
          <w:sz w:val="28"/>
          <w:szCs w:val="28"/>
        </w:rPr>
        <w:t xml:space="preserve">CLAUDIO DILDA, vereador com assento na Câmara Municipal de Vereadores deste Município, tendo por base o Inciso IV do Art. 40 da Lei Orgânica do Município de Nova Prata e o Inciso X do Art. 72 do Regimento Interno, formulo o PEDIDO DE INFORMAÇÃO nos termos que seguem: </w:t>
      </w:r>
    </w:p>
    <w:p w14:paraId="055C00A5" w14:textId="77777777" w:rsidR="00B40758" w:rsidRPr="00B40758" w:rsidRDefault="00B40758" w:rsidP="00B40758">
      <w:pPr>
        <w:pStyle w:val="NormalWeb"/>
        <w:ind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40758">
        <w:rPr>
          <w:rFonts w:asciiTheme="minorHAnsi" w:hAnsiTheme="minorHAnsi" w:cstheme="minorHAnsi"/>
          <w:b/>
          <w:color w:val="000000"/>
          <w:sz w:val="28"/>
          <w:szCs w:val="28"/>
        </w:rPr>
        <w:t>Tendo em vista os termos da Lei Municipal nº 10.620, de 07 de junho de 2021, que “Dispõe sobre a elaboração do Plano Diretor de Arborização Urbana de Nova Prata e dá outras providências”, em especial seu Art. 1º, Art. 2º e §§ e Art. 11 e seu Parágrafo único, solicitam-se informações sobre a sua implementação; em específico solicita-se informadas sejam as áreas “estrategicamente localizadas” para criação de, no mínimo, dois (2) parques municipais.</w:t>
      </w:r>
    </w:p>
    <w:p w14:paraId="359160E8" w14:textId="77777777" w:rsidR="00B40758" w:rsidRPr="00B40758" w:rsidRDefault="00B40758" w:rsidP="00B40758">
      <w:pPr>
        <w:pStyle w:val="NormalWeb"/>
        <w:ind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253F6924" w14:textId="77777777" w:rsidR="00B40758" w:rsidRPr="00B40758" w:rsidRDefault="00B40758" w:rsidP="00B40758">
      <w:pPr>
        <w:pStyle w:val="NormalWeb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40758">
        <w:rPr>
          <w:rFonts w:asciiTheme="minorHAnsi" w:hAnsiTheme="minorHAnsi" w:cstheme="minorHAnsi"/>
          <w:color w:val="000000"/>
          <w:sz w:val="28"/>
          <w:szCs w:val="28"/>
        </w:rPr>
        <w:t>JUSTIFICATIVA</w:t>
      </w:r>
      <w:r w:rsidRPr="00B40758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14:paraId="0CB16126" w14:textId="5CB4481B" w:rsidR="00B40758" w:rsidRPr="00B40758" w:rsidRDefault="00B40758" w:rsidP="00B40758">
      <w:pPr>
        <w:pStyle w:val="NormalWeb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40758">
        <w:rPr>
          <w:rFonts w:asciiTheme="minorHAnsi" w:hAnsiTheme="minorHAnsi" w:cstheme="minorHAnsi"/>
          <w:color w:val="000000"/>
          <w:sz w:val="28"/>
          <w:szCs w:val="28"/>
        </w:rPr>
        <w:t>Desde há muito Nova Prata carece de espaços públicos para recreação e lazer, restringindo-se à Praça da Bandeira a opção. Enfatize-se que esse espaço já é pequeno demais para atender demanda do setor para uma população de quase trinta (30) mil habitantes, além de que gradativamente vem perdendo sua função em razão de edificações que roubam o sol. Oportuno se faz, mesmo que tardiamente, que a municipalidade providencie esses novos espaços. Já está disponível para receber projeto executivo o “Bosque e Praça do Centenário”, nos termos da Lei Municipal nº 10.803, de 11 de abril de 2022.</w:t>
      </w:r>
    </w:p>
    <w:p w14:paraId="0BE8A4D5" w14:textId="77777777" w:rsidR="00B40758" w:rsidRPr="00B40758" w:rsidRDefault="00B40758" w:rsidP="00B4075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40758">
        <w:rPr>
          <w:rFonts w:asciiTheme="minorHAnsi" w:hAnsiTheme="minorHAnsi" w:cstheme="minorHAnsi"/>
          <w:color w:val="000000"/>
          <w:sz w:val="28"/>
          <w:szCs w:val="28"/>
        </w:rPr>
        <w:t>Nova Prata, 27 de junho de 2023</w:t>
      </w:r>
    </w:p>
    <w:p w14:paraId="7708316E" w14:textId="77777777" w:rsidR="00B40758" w:rsidRPr="00B40758" w:rsidRDefault="00B40758" w:rsidP="00B4075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40758">
        <w:rPr>
          <w:rFonts w:asciiTheme="minorHAnsi" w:hAnsiTheme="minorHAnsi" w:cstheme="minorHAnsi"/>
          <w:color w:val="000000"/>
          <w:sz w:val="28"/>
          <w:szCs w:val="28"/>
        </w:rPr>
        <w:t>Saúde, paz, solidariedade e justiça social</w:t>
      </w:r>
    </w:p>
    <w:p w14:paraId="105D2FB1" w14:textId="77777777" w:rsidR="00B40758" w:rsidRPr="00B40758" w:rsidRDefault="00B40758" w:rsidP="00B4075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40758">
        <w:rPr>
          <w:rFonts w:asciiTheme="minorHAnsi" w:hAnsiTheme="minorHAnsi" w:cstheme="minorHAnsi"/>
          <w:color w:val="000000"/>
          <w:sz w:val="28"/>
          <w:szCs w:val="28"/>
        </w:rPr>
        <w:t>99º aniversário de emancipação política de Nova Prata</w:t>
      </w:r>
    </w:p>
    <w:p w14:paraId="61FB4DF9" w14:textId="77777777" w:rsidR="00B40758" w:rsidRPr="00B40758" w:rsidRDefault="00B40758" w:rsidP="00B4075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00EB3DE6" w14:textId="77777777" w:rsidR="00B40758" w:rsidRPr="00B40758" w:rsidRDefault="00B40758" w:rsidP="00B4075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5BB25E5F" w14:textId="77777777" w:rsidR="00B40758" w:rsidRPr="00B40758" w:rsidRDefault="00B40758" w:rsidP="00B4075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41CC20FC" w14:textId="2AF23369" w:rsidR="006D0EA1" w:rsidRPr="00B40758" w:rsidRDefault="00B40758" w:rsidP="00B4075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B40758">
        <w:rPr>
          <w:rFonts w:asciiTheme="minorHAnsi" w:hAnsiTheme="minorHAnsi" w:cstheme="minorHAnsi"/>
          <w:color w:val="000000"/>
          <w:sz w:val="28"/>
          <w:szCs w:val="28"/>
        </w:rPr>
        <w:t xml:space="preserve">Claudio </w:t>
      </w:r>
      <w:proofErr w:type="spellStart"/>
      <w:r w:rsidRPr="00B40758">
        <w:rPr>
          <w:rFonts w:asciiTheme="minorHAnsi" w:hAnsiTheme="minorHAnsi" w:cstheme="minorHAnsi"/>
          <w:color w:val="000000"/>
          <w:sz w:val="28"/>
          <w:szCs w:val="28"/>
        </w:rPr>
        <w:t>Dilda</w:t>
      </w:r>
      <w:proofErr w:type="spellEnd"/>
      <w:r w:rsidRPr="00B40758">
        <w:rPr>
          <w:rFonts w:asciiTheme="minorHAnsi" w:hAnsiTheme="minorHAnsi" w:cstheme="minorHAnsi"/>
          <w:color w:val="000000"/>
          <w:sz w:val="28"/>
          <w:szCs w:val="28"/>
        </w:rPr>
        <w:t>, vereador</w:t>
      </w:r>
      <w:bookmarkStart w:id="0" w:name="_GoBack"/>
      <w:bookmarkEnd w:id="0"/>
    </w:p>
    <w:sectPr w:rsidR="006D0EA1" w:rsidRPr="00B40758" w:rsidSect="00B40758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C4"/>
    <w:rsid w:val="006D0EA1"/>
    <w:rsid w:val="00772AC4"/>
    <w:rsid w:val="007A39B5"/>
    <w:rsid w:val="007C4421"/>
    <w:rsid w:val="00B40758"/>
    <w:rsid w:val="00B56E4C"/>
    <w:rsid w:val="00B9396C"/>
    <w:rsid w:val="00C0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4DFF"/>
  <w15:chartTrackingRefBased/>
  <w15:docId w15:val="{9464FA26-4610-42C6-9EB3-36A88533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7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2023-06-30T19:06:00Z</dcterms:created>
  <dcterms:modified xsi:type="dcterms:W3CDTF">2023-06-30T19:06:00Z</dcterms:modified>
</cp:coreProperties>
</file>