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0C" w:rsidRPr="00347B0C" w:rsidRDefault="00347B0C" w:rsidP="00347B0C">
      <w:pPr>
        <w:ind w:firstLine="0"/>
        <w:rPr>
          <w:b/>
          <w:sz w:val="28"/>
          <w:szCs w:val="28"/>
        </w:rPr>
      </w:pPr>
    </w:p>
    <w:p w:rsidR="00347B0C" w:rsidRPr="00347B0C" w:rsidRDefault="00347B0C" w:rsidP="00347B0C">
      <w:pPr>
        <w:ind w:firstLine="0"/>
        <w:jc w:val="center"/>
        <w:rPr>
          <w:b/>
          <w:sz w:val="28"/>
          <w:szCs w:val="28"/>
        </w:rPr>
      </w:pPr>
      <w:r w:rsidRPr="00347B0C">
        <w:rPr>
          <w:b/>
          <w:sz w:val="28"/>
          <w:szCs w:val="28"/>
        </w:rPr>
        <w:t>PEDIDO DE INDICAÇÃO Nº 13/2023</w:t>
      </w:r>
    </w:p>
    <w:p w:rsidR="00347B0C" w:rsidRPr="00347B0C" w:rsidRDefault="00347B0C" w:rsidP="00347B0C">
      <w:pPr>
        <w:ind w:firstLine="708"/>
        <w:rPr>
          <w:sz w:val="28"/>
          <w:szCs w:val="28"/>
        </w:rPr>
      </w:pPr>
    </w:p>
    <w:p w:rsidR="00347B0C" w:rsidRPr="00347B0C" w:rsidRDefault="00347B0C" w:rsidP="00347B0C">
      <w:pPr>
        <w:ind w:firstLine="708"/>
        <w:rPr>
          <w:sz w:val="28"/>
          <w:szCs w:val="28"/>
        </w:rPr>
      </w:pPr>
    </w:p>
    <w:p w:rsidR="00347B0C" w:rsidRPr="00347B0C" w:rsidRDefault="00347B0C" w:rsidP="00347B0C">
      <w:pPr>
        <w:ind w:firstLine="708"/>
        <w:rPr>
          <w:sz w:val="28"/>
          <w:szCs w:val="28"/>
        </w:rPr>
      </w:pPr>
      <w:r w:rsidRPr="00347B0C">
        <w:rPr>
          <w:sz w:val="28"/>
          <w:szCs w:val="28"/>
        </w:rPr>
        <w:t xml:space="preserve">CLAUDIO DILDA, vereador com assento nesta Câmara Municipal de Vereadores, nos termos do Inciso II do Art. 40 da Lei Orgânica do Município de Nova Prata, Rio Grande do Sul, assim como do Inciso VIII do Art. 72 do Regimento Interno, para encaminhar ao Poder Executivo </w:t>
      </w:r>
      <w:r w:rsidRPr="00347B0C">
        <w:rPr>
          <w:b/>
          <w:sz w:val="28"/>
          <w:szCs w:val="28"/>
        </w:rPr>
        <w:t>PEDIDO DE</w:t>
      </w:r>
      <w:r w:rsidRPr="00347B0C">
        <w:rPr>
          <w:sz w:val="28"/>
          <w:szCs w:val="28"/>
        </w:rPr>
        <w:t xml:space="preserve"> </w:t>
      </w:r>
      <w:r w:rsidRPr="00347B0C">
        <w:rPr>
          <w:b/>
          <w:sz w:val="28"/>
          <w:szCs w:val="28"/>
        </w:rPr>
        <w:t>INDICAÇÃO</w:t>
      </w:r>
      <w:r w:rsidRPr="00347B0C">
        <w:rPr>
          <w:sz w:val="28"/>
          <w:szCs w:val="28"/>
        </w:rPr>
        <w:t xml:space="preserve"> nos termos que seguem: </w:t>
      </w:r>
    </w:p>
    <w:p w:rsidR="00347B0C" w:rsidRPr="00347B0C" w:rsidRDefault="00347B0C" w:rsidP="00347B0C">
      <w:pPr>
        <w:ind w:firstLine="708"/>
        <w:rPr>
          <w:sz w:val="28"/>
          <w:szCs w:val="28"/>
        </w:rPr>
      </w:pPr>
    </w:p>
    <w:p w:rsidR="00347B0C" w:rsidRPr="00347B0C" w:rsidRDefault="00347B0C" w:rsidP="00347B0C">
      <w:pPr>
        <w:ind w:firstLine="708"/>
        <w:rPr>
          <w:b/>
          <w:i/>
          <w:sz w:val="28"/>
          <w:szCs w:val="28"/>
        </w:rPr>
      </w:pPr>
      <w:r w:rsidRPr="00347B0C">
        <w:rPr>
          <w:b/>
          <w:i/>
          <w:sz w:val="28"/>
          <w:szCs w:val="28"/>
        </w:rPr>
        <w:t xml:space="preserve">Que seja determinada a realização de estudo de mobilidade urbana no sentido de melhor organizar o tráfego de veículos e deslocamento de pedestres, em especial para o cruzamento de vias, no entroncamento da Rua Luiz </w:t>
      </w:r>
      <w:proofErr w:type="spellStart"/>
      <w:r w:rsidRPr="00347B0C">
        <w:rPr>
          <w:b/>
          <w:i/>
          <w:sz w:val="28"/>
          <w:szCs w:val="28"/>
        </w:rPr>
        <w:t>Marafon</w:t>
      </w:r>
      <w:proofErr w:type="spellEnd"/>
      <w:r w:rsidRPr="00347B0C">
        <w:rPr>
          <w:b/>
          <w:i/>
          <w:sz w:val="28"/>
          <w:szCs w:val="28"/>
        </w:rPr>
        <w:t xml:space="preserve"> com Rua Henrique </w:t>
      </w:r>
      <w:proofErr w:type="spellStart"/>
      <w:r w:rsidRPr="00347B0C">
        <w:rPr>
          <w:b/>
          <w:i/>
          <w:sz w:val="28"/>
          <w:szCs w:val="28"/>
        </w:rPr>
        <w:t>Lenzi</w:t>
      </w:r>
      <w:proofErr w:type="spellEnd"/>
      <w:r w:rsidRPr="00347B0C">
        <w:rPr>
          <w:b/>
          <w:i/>
          <w:sz w:val="28"/>
          <w:szCs w:val="28"/>
        </w:rPr>
        <w:t>/Estrada Buarque de Macedo e imediações.</w:t>
      </w:r>
    </w:p>
    <w:p w:rsidR="00347B0C" w:rsidRPr="00347B0C" w:rsidRDefault="00347B0C" w:rsidP="00347B0C">
      <w:pPr>
        <w:ind w:firstLine="0"/>
        <w:rPr>
          <w:sz w:val="28"/>
          <w:szCs w:val="28"/>
        </w:rPr>
      </w:pPr>
    </w:p>
    <w:p w:rsidR="00347B0C" w:rsidRPr="00347B0C" w:rsidRDefault="00347B0C" w:rsidP="00347B0C">
      <w:pPr>
        <w:ind w:firstLine="708"/>
        <w:rPr>
          <w:sz w:val="28"/>
          <w:szCs w:val="28"/>
        </w:rPr>
      </w:pPr>
    </w:p>
    <w:p w:rsidR="00347B0C" w:rsidRPr="00347B0C" w:rsidRDefault="00347B0C" w:rsidP="00347B0C">
      <w:pPr>
        <w:ind w:firstLine="708"/>
        <w:rPr>
          <w:b/>
          <w:sz w:val="28"/>
          <w:szCs w:val="28"/>
        </w:rPr>
      </w:pPr>
      <w:r w:rsidRPr="00347B0C">
        <w:rPr>
          <w:b/>
          <w:sz w:val="28"/>
          <w:szCs w:val="28"/>
        </w:rPr>
        <w:t>JUSTIFICATIVA</w:t>
      </w:r>
    </w:p>
    <w:p w:rsidR="00347B0C" w:rsidRPr="00347B0C" w:rsidRDefault="00347B0C" w:rsidP="00347B0C">
      <w:pPr>
        <w:ind w:firstLine="708"/>
        <w:rPr>
          <w:sz w:val="28"/>
          <w:szCs w:val="28"/>
        </w:rPr>
      </w:pPr>
    </w:p>
    <w:p w:rsidR="00347B0C" w:rsidRPr="00347B0C" w:rsidRDefault="00347B0C" w:rsidP="00347B0C">
      <w:pPr>
        <w:ind w:firstLine="708"/>
        <w:rPr>
          <w:sz w:val="28"/>
          <w:szCs w:val="28"/>
        </w:rPr>
      </w:pPr>
      <w:r w:rsidRPr="00347B0C">
        <w:rPr>
          <w:sz w:val="28"/>
          <w:szCs w:val="28"/>
        </w:rPr>
        <w:t xml:space="preserve">Tem se verificado situações de periculosidade para pedestres que buscam cruzar a Rua Luiz </w:t>
      </w:r>
      <w:proofErr w:type="spellStart"/>
      <w:r w:rsidRPr="00347B0C">
        <w:rPr>
          <w:sz w:val="28"/>
          <w:szCs w:val="28"/>
        </w:rPr>
        <w:t>Marafon</w:t>
      </w:r>
      <w:proofErr w:type="spellEnd"/>
      <w:r w:rsidRPr="00347B0C">
        <w:rPr>
          <w:sz w:val="28"/>
          <w:szCs w:val="28"/>
        </w:rPr>
        <w:t xml:space="preserve">, em qualquer dos sentidos, bem como da Rua Henrique </w:t>
      </w:r>
      <w:proofErr w:type="spellStart"/>
      <w:r w:rsidRPr="00347B0C">
        <w:rPr>
          <w:sz w:val="28"/>
          <w:szCs w:val="28"/>
        </w:rPr>
        <w:t>Lenzi</w:t>
      </w:r>
      <w:proofErr w:type="spellEnd"/>
      <w:r w:rsidRPr="00347B0C">
        <w:rPr>
          <w:sz w:val="28"/>
          <w:szCs w:val="28"/>
        </w:rPr>
        <w:t xml:space="preserve"> e Estrada Buarque de Macedo; também representa grau de perigo o acesso de veículos sentido Sul/Norte da Rua Henrique </w:t>
      </w:r>
      <w:proofErr w:type="spellStart"/>
      <w:r w:rsidRPr="00347B0C">
        <w:rPr>
          <w:sz w:val="28"/>
          <w:szCs w:val="28"/>
        </w:rPr>
        <w:t>Lenzi</w:t>
      </w:r>
      <w:proofErr w:type="spellEnd"/>
      <w:r w:rsidRPr="00347B0C">
        <w:rPr>
          <w:sz w:val="28"/>
          <w:szCs w:val="28"/>
        </w:rPr>
        <w:t xml:space="preserve"> e Norte/Sul da Estrada Buarque de Macedo, assim como pela ausência de passeio público no local, contemplando a preservação da edificação localizada na Rua Luiz </w:t>
      </w:r>
      <w:proofErr w:type="spellStart"/>
      <w:r w:rsidRPr="00347B0C">
        <w:rPr>
          <w:sz w:val="28"/>
          <w:szCs w:val="28"/>
        </w:rPr>
        <w:t>Marafon</w:t>
      </w:r>
      <w:proofErr w:type="spellEnd"/>
      <w:r w:rsidRPr="00347B0C">
        <w:rPr>
          <w:sz w:val="28"/>
          <w:szCs w:val="28"/>
        </w:rPr>
        <w:t>.</w:t>
      </w:r>
    </w:p>
    <w:p w:rsidR="00347B0C" w:rsidRPr="00347B0C" w:rsidRDefault="00347B0C" w:rsidP="00347B0C">
      <w:pPr>
        <w:ind w:firstLine="708"/>
        <w:rPr>
          <w:sz w:val="28"/>
          <w:szCs w:val="28"/>
        </w:rPr>
      </w:pPr>
    </w:p>
    <w:p w:rsidR="00347B0C" w:rsidRPr="00347B0C" w:rsidRDefault="00347B0C" w:rsidP="00347B0C">
      <w:pPr>
        <w:ind w:firstLine="708"/>
        <w:rPr>
          <w:sz w:val="28"/>
          <w:szCs w:val="28"/>
        </w:rPr>
      </w:pPr>
      <w:r w:rsidRPr="00347B0C">
        <w:rPr>
          <w:sz w:val="28"/>
          <w:szCs w:val="28"/>
        </w:rPr>
        <w:t>Nova Prata, 06 de março de 2023</w:t>
      </w:r>
    </w:p>
    <w:p w:rsidR="00347B0C" w:rsidRPr="00347B0C" w:rsidRDefault="00347B0C" w:rsidP="00347B0C">
      <w:pPr>
        <w:ind w:firstLine="708"/>
        <w:rPr>
          <w:sz w:val="28"/>
          <w:szCs w:val="28"/>
        </w:rPr>
      </w:pPr>
      <w:r w:rsidRPr="00347B0C">
        <w:rPr>
          <w:sz w:val="28"/>
          <w:szCs w:val="28"/>
        </w:rPr>
        <w:t>99º ano de emancipação política de Nova Prata</w:t>
      </w:r>
    </w:p>
    <w:p w:rsidR="00347B0C" w:rsidRPr="00347B0C" w:rsidRDefault="00347B0C" w:rsidP="00347B0C">
      <w:pPr>
        <w:ind w:firstLine="708"/>
        <w:rPr>
          <w:sz w:val="28"/>
          <w:szCs w:val="28"/>
        </w:rPr>
      </w:pPr>
      <w:r w:rsidRPr="00347B0C">
        <w:rPr>
          <w:sz w:val="28"/>
          <w:szCs w:val="28"/>
        </w:rPr>
        <w:t>Saúde, paz, solidariedade, empatia e justiça social</w:t>
      </w:r>
    </w:p>
    <w:p w:rsidR="00347B0C" w:rsidRPr="00347B0C" w:rsidRDefault="00347B0C" w:rsidP="00347B0C">
      <w:pPr>
        <w:ind w:firstLine="708"/>
        <w:rPr>
          <w:sz w:val="28"/>
          <w:szCs w:val="28"/>
        </w:rPr>
      </w:pPr>
    </w:p>
    <w:p w:rsidR="00347B0C" w:rsidRPr="00347B0C" w:rsidRDefault="00347B0C" w:rsidP="00347B0C">
      <w:pPr>
        <w:ind w:firstLine="708"/>
        <w:rPr>
          <w:sz w:val="28"/>
          <w:szCs w:val="28"/>
        </w:rPr>
      </w:pPr>
    </w:p>
    <w:p w:rsidR="00347B0C" w:rsidRDefault="00347B0C" w:rsidP="00347B0C">
      <w:pPr>
        <w:ind w:firstLine="0"/>
        <w:rPr>
          <w:sz w:val="28"/>
          <w:szCs w:val="28"/>
        </w:rPr>
      </w:pPr>
    </w:p>
    <w:p w:rsidR="00347B0C" w:rsidRDefault="00347B0C" w:rsidP="00347B0C">
      <w:pPr>
        <w:ind w:firstLine="0"/>
        <w:rPr>
          <w:sz w:val="28"/>
          <w:szCs w:val="28"/>
        </w:rPr>
      </w:pPr>
    </w:p>
    <w:p w:rsidR="00347B0C" w:rsidRDefault="00347B0C" w:rsidP="00347B0C">
      <w:pPr>
        <w:ind w:firstLine="0"/>
        <w:rPr>
          <w:sz w:val="28"/>
          <w:szCs w:val="28"/>
        </w:rPr>
      </w:pPr>
    </w:p>
    <w:p w:rsidR="00347B0C" w:rsidRPr="00347B0C" w:rsidRDefault="00347B0C" w:rsidP="00347B0C">
      <w:pPr>
        <w:ind w:firstLine="0"/>
        <w:jc w:val="center"/>
        <w:rPr>
          <w:sz w:val="28"/>
          <w:szCs w:val="28"/>
        </w:rPr>
      </w:pPr>
      <w:r w:rsidRPr="00347B0C">
        <w:rPr>
          <w:sz w:val="28"/>
          <w:szCs w:val="28"/>
        </w:rPr>
        <w:t xml:space="preserve">Claudio </w:t>
      </w:r>
      <w:proofErr w:type="spellStart"/>
      <w:r w:rsidRPr="00347B0C">
        <w:rPr>
          <w:sz w:val="28"/>
          <w:szCs w:val="28"/>
        </w:rPr>
        <w:t>Dilda</w:t>
      </w:r>
      <w:proofErr w:type="spellEnd"/>
      <w:r w:rsidRPr="00347B0C">
        <w:rPr>
          <w:sz w:val="28"/>
          <w:szCs w:val="28"/>
        </w:rPr>
        <w:t>, vereador</w:t>
      </w:r>
    </w:p>
    <w:p w:rsidR="00347B0C" w:rsidRPr="00347B0C" w:rsidRDefault="00347B0C" w:rsidP="00347B0C">
      <w:pPr>
        <w:ind w:firstLine="708"/>
        <w:rPr>
          <w:sz w:val="28"/>
          <w:szCs w:val="28"/>
        </w:rPr>
      </w:pPr>
    </w:p>
    <w:p w:rsidR="00347B0C" w:rsidRPr="00347B0C" w:rsidRDefault="00347B0C" w:rsidP="00347B0C">
      <w:pPr>
        <w:ind w:firstLine="708"/>
        <w:rPr>
          <w:sz w:val="28"/>
          <w:szCs w:val="28"/>
        </w:rPr>
      </w:pPr>
    </w:p>
    <w:p w:rsidR="002C5F5A" w:rsidRPr="00347B0C" w:rsidRDefault="002C5F5A" w:rsidP="00910B9B">
      <w:pPr>
        <w:ind w:firstLine="0"/>
        <w:rPr>
          <w:sz w:val="28"/>
          <w:szCs w:val="28"/>
        </w:rPr>
      </w:pPr>
      <w:bookmarkStart w:id="0" w:name="_GoBack"/>
      <w:bookmarkEnd w:id="0"/>
    </w:p>
    <w:sectPr w:rsidR="002C5F5A" w:rsidRPr="00347B0C" w:rsidSect="00347B0C">
      <w:pgSz w:w="11906" w:h="16838"/>
      <w:pgMar w:top="2835"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AA"/>
    <w:rsid w:val="001B2076"/>
    <w:rsid w:val="002C5F5A"/>
    <w:rsid w:val="00347B0C"/>
    <w:rsid w:val="00606FA8"/>
    <w:rsid w:val="00910B9B"/>
    <w:rsid w:val="00C36D45"/>
    <w:rsid w:val="00C94900"/>
    <w:rsid w:val="00F702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C3FAC-0300-4914-9D63-462B5650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B0C"/>
    <w:pPr>
      <w:spacing w:after="0" w:line="240" w:lineRule="auto"/>
      <w:ind w:firstLine="709"/>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2023-03-08T18:56:00Z</dcterms:created>
  <dcterms:modified xsi:type="dcterms:W3CDTF">2023-03-08T18:56:00Z</dcterms:modified>
</cp:coreProperties>
</file>