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1"/>
      <w:bookmarkStart w:id="1" w:name="OLE_LINK22"/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B3CB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675D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0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F80819" w:rsidRDefault="00F80819" w:rsidP="00F8081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financeiro do ano de 2021, no valor de </w:t>
      </w:r>
      <w:r w:rsidRPr="007F6239">
        <w:t xml:space="preserve">R$ </w:t>
      </w:r>
      <w:r w:rsidR="006E5C19">
        <w:t>30</w:t>
      </w:r>
      <w:r>
        <w:t>0</w:t>
      </w:r>
      <w:r w:rsidRPr="00375006">
        <w:t>.</w:t>
      </w:r>
      <w:r>
        <w:t>000</w:t>
      </w:r>
      <w:r w:rsidRPr="00375006">
        <w:t>,</w:t>
      </w:r>
      <w:r>
        <w:t>00</w:t>
      </w:r>
      <w:r w:rsidRPr="007F6239">
        <w:t xml:space="preserve"> (</w:t>
      </w:r>
      <w:r w:rsidR="006E5C19">
        <w:rPr>
          <w:color w:val="000000"/>
        </w:rPr>
        <w:t>trezentos</w:t>
      </w:r>
      <w:r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F80819" w:rsidRDefault="00F80819" w:rsidP="00F80819">
      <w:pPr>
        <w:pStyle w:val="NormalWeb"/>
        <w:spacing w:before="0" w:beforeAutospacing="0" w:after="0" w:afterAutospacing="0"/>
        <w:ind w:firstLine="1276"/>
        <w:jc w:val="both"/>
      </w:pPr>
    </w:p>
    <w:p w:rsidR="00F80819" w:rsidRPr="003748C3" w:rsidRDefault="00F80819" w:rsidP="00F80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48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 Municipal de Urbanismo, Ambiente e Mobilidade Urbana</w:t>
      </w:r>
    </w:p>
    <w:p w:rsidR="00F80819" w:rsidRPr="003748C3" w:rsidRDefault="00F80819" w:rsidP="00F80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48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Urbanismo, Ambiente e Mobilidade Urbana</w:t>
      </w:r>
    </w:p>
    <w:p w:rsidR="00F80819" w:rsidRPr="003748C3" w:rsidRDefault="00F80819" w:rsidP="00F80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48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04.122.0110.2017.0000 - Manutenção da Secretaria Urbanismo, Ambiente e Mobilidade Urbana</w:t>
      </w:r>
    </w:p>
    <w:p w:rsidR="00F80819" w:rsidRPr="003748C3" w:rsidRDefault="00F80819" w:rsidP="00F80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48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proofErr w:type="gramStart"/>
      <w:r w:rsidRPr="003748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142)....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</w:t>
      </w:r>
      <w:r w:rsidRPr="003748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proofErr w:type="gramEnd"/>
      <w:r w:rsidRPr="006927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R$ </w:t>
      </w:r>
      <w:r w:rsidR="006E5C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300</w:t>
      </w:r>
      <w:r w:rsidRPr="006927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.000,00</w:t>
      </w:r>
    </w:p>
    <w:p w:rsidR="00F80819" w:rsidRPr="007F6239" w:rsidRDefault="00F80819" w:rsidP="00F80819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proofErr w:type="gramStart"/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........</w:t>
      </w:r>
      <w:r w:rsidRPr="007F6239">
        <w:t>.</w:t>
      </w:r>
      <w:r>
        <w:t>..............................</w:t>
      </w:r>
      <w:proofErr w:type="gramEnd"/>
      <w:r>
        <w:t xml:space="preserve">R$ </w:t>
      </w:r>
      <w:r w:rsidR="006E5C19">
        <w:t>300</w:t>
      </w:r>
      <w:r w:rsidRPr="00375006">
        <w:t>.</w:t>
      </w:r>
      <w:r>
        <w:t>000</w:t>
      </w:r>
      <w:r w:rsidRPr="00375006">
        <w:t>,</w:t>
      </w:r>
      <w:r>
        <w:t>00</w:t>
      </w:r>
    </w:p>
    <w:p w:rsidR="00F80819" w:rsidRPr="007F6239" w:rsidRDefault="00F80819" w:rsidP="00F80819">
      <w:pPr>
        <w:pStyle w:val="NormalWeb"/>
        <w:spacing w:before="0" w:beforeAutospacing="0" w:after="0" w:afterAutospacing="0"/>
        <w:jc w:val="both"/>
      </w:pPr>
      <w:r w:rsidRPr="007F6239">
        <w:t>(</w:t>
      </w:r>
      <w:proofErr w:type="gramStart"/>
      <w:r w:rsidR="006E5C19">
        <w:t>trezentos</w:t>
      </w:r>
      <w:proofErr w:type="gramEnd"/>
      <w:r>
        <w:rPr>
          <w:color w:val="000000"/>
        </w:rPr>
        <w:t xml:space="preserve"> mil reais</w:t>
      </w:r>
      <w:r w:rsidRPr="007F6239">
        <w:t>)</w:t>
      </w:r>
    </w:p>
    <w:p w:rsidR="00F80819" w:rsidRDefault="00F80819" w:rsidP="00F80819">
      <w:pPr>
        <w:pStyle w:val="NormalWeb"/>
        <w:spacing w:before="0" w:beforeAutospacing="0" w:after="0" w:afterAutospacing="0"/>
        <w:jc w:val="both"/>
      </w:pPr>
    </w:p>
    <w:p w:rsidR="00F80819" w:rsidRPr="00DD1928" w:rsidRDefault="00F80819" w:rsidP="00F80819">
      <w:pPr>
        <w:pStyle w:val="NormalWeb"/>
        <w:spacing w:before="0" w:beforeAutospacing="0" w:after="0" w:afterAutospacing="0"/>
        <w:jc w:val="both"/>
      </w:pPr>
    </w:p>
    <w:p w:rsidR="00F80819" w:rsidRDefault="00F80819" w:rsidP="00F8081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6E5C19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.000,00 (</w:t>
      </w:r>
      <w:r w:rsidR="006E5C19">
        <w:rPr>
          <w:rFonts w:ascii="Times New Roman" w:hAnsi="Times New Roman" w:cs="Times New Roman"/>
          <w:sz w:val="24"/>
          <w:szCs w:val="24"/>
        </w:rPr>
        <w:t>trezentos</w:t>
      </w:r>
      <w:r w:rsidR="00F80819">
        <w:rPr>
          <w:rFonts w:ascii="Times New Roman" w:hAnsi="Times New Roman" w:cs="Times New Roman"/>
          <w:sz w:val="24"/>
          <w:szCs w:val="24"/>
        </w:rPr>
        <w:t xml:space="preserve"> mil reais), visando a manutenção da secretaria de Urbanismo, Ambiente e Mobilidade Urbana</w:t>
      </w:r>
      <w:r w:rsidR="009C7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9C7CBE">
        <w:rPr>
          <w:rFonts w:ascii="Times New Roman" w:hAnsi="Times New Roman" w:cs="Times New Roman"/>
          <w:sz w:val="24"/>
          <w:szCs w:val="24"/>
        </w:rPr>
        <w:t>, em caráter de urgência</w:t>
      </w:r>
      <w:r>
        <w:rPr>
          <w:rFonts w:ascii="Times New Roman" w:hAnsi="Times New Roman" w:cs="Times New Roman"/>
          <w:sz w:val="24"/>
          <w:szCs w:val="24"/>
        </w:rPr>
        <w:t>, na oportunidade em que nos colocamos à disposição para o que julgarem necessário.</w:t>
      </w:r>
    </w:p>
    <w:p w:rsidR="009C7CBE" w:rsidRDefault="009C7CBE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F80819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  <w:bookmarkEnd w:id="2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5B" w:rsidRDefault="000B4F5B" w:rsidP="00230C9F">
      <w:pPr>
        <w:spacing w:after="0" w:line="240" w:lineRule="auto"/>
      </w:pPr>
      <w:r>
        <w:separator/>
      </w:r>
    </w:p>
  </w:endnote>
  <w:endnote w:type="continuationSeparator" w:id="0">
    <w:p w:rsidR="000B4F5B" w:rsidRDefault="000B4F5B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5B" w:rsidRDefault="000B4F5B" w:rsidP="00230C9F">
      <w:pPr>
        <w:spacing w:after="0" w:line="240" w:lineRule="auto"/>
      </w:pPr>
      <w:r>
        <w:separator/>
      </w:r>
    </w:p>
  </w:footnote>
  <w:footnote w:type="continuationSeparator" w:id="0">
    <w:p w:rsidR="000B4F5B" w:rsidRDefault="000B4F5B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B4F5B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A4AE4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7</cp:revision>
  <cp:lastPrinted>2022-03-31T11:48:00Z</cp:lastPrinted>
  <dcterms:created xsi:type="dcterms:W3CDTF">2022-03-30T20:07:00Z</dcterms:created>
  <dcterms:modified xsi:type="dcterms:W3CDTF">2022-04-01T19:36:00Z</dcterms:modified>
</cp:coreProperties>
</file>