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DF1E8D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13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3A76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8E15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3A76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 DE JUNHO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219DA" w:rsidRPr="00CE08DA" w:rsidRDefault="00CE08DA" w:rsidP="00CE08DA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08DA">
        <w:rPr>
          <w:rFonts w:ascii="Times New Roman" w:hAnsi="Times New Roman" w:cs="Times New Roman"/>
          <w:b/>
          <w:i/>
          <w:sz w:val="24"/>
          <w:szCs w:val="24"/>
        </w:rPr>
        <w:t>AUTORIZA O PODER EXECUTIVO MUNICIPAL A ABRIR CRÉDITO SUPLEMENTAR NO ORÇAMENTO VIGENTE.</w:t>
      </w:r>
    </w:p>
    <w:p w:rsidR="003A76B1" w:rsidRDefault="003A76B1" w:rsidP="003A76B1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A76B1" w:rsidRDefault="003A76B1" w:rsidP="003A76B1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 xml:space="preserve">Art. 1º Fica autorizado ao Poder Executivo Municipal a abrir crédito suplementar no orçamento vigente, no valor de R$ </w:t>
      </w:r>
      <w:r>
        <w:t>256.113,13</w:t>
      </w:r>
      <w:r>
        <w:t xml:space="preserve"> (duzentos e </w:t>
      </w:r>
      <w:r>
        <w:t>cinquenta e seis mil, cento e treze reais com treze centavos)</w:t>
      </w:r>
      <w:r>
        <w:t xml:space="preserve"> dando a seguinte redação:</w:t>
      </w:r>
    </w:p>
    <w:p w:rsidR="003A76B1" w:rsidRPr="003A76B1" w:rsidRDefault="003A76B1" w:rsidP="003A76B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11 - Secretaria Municipal de Obras e Saneamento</w:t>
      </w:r>
    </w:p>
    <w:p w:rsidR="003A76B1" w:rsidRPr="003A76B1" w:rsidRDefault="003A76B1" w:rsidP="003A76B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9 – Verbas Vinculadas - União</w:t>
      </w:r>
    </w:p>
    <w:p w:rsidR="003A76B1" w:rsidRPr="003A76B1" w:rsidRDefault="003A76B1" w:rsidP="003A76B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26.782.0560.2152.0000 – Manutenção / Conservação / Sinalização Estradas Municipais</w:t>
      </w:r>
    </w:p>
    <w:p w:rsidR="003A76B1" w:rsidRPr="003A76B1" w:rsidRDefault="003A76B1" w:rsidP="003A76B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3.4.4.90.51.00.00.00.00 – Obras e instalaç</w:t>
      </w:r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ões (</w:t>
      </w:r>
      <w:proofErr w:type="gramStart"/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4624)................</w:t>
      </w:r>
      <w:r w:rsidR="008E1518">
        <w:rPr>
          <w:rFonts w:ascii="Times New Roman" w:eastAsia="Times New Roman" w:hAnsi="Times New Roman" w:cs="Times New Roman"/>
          <w:i/>
          <w:color w:val="000000"/>
          <w:lang w:eastAsia="pt-BR"/>
        </w:rPr>
        <w:t>........</w:t>
      </w:r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.....</w:t>
      </w:r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...</w:t>
      </w:r>
      <w:proofErr w:type="gramEnd"/>
      <w:r w:rsidRPr="003A76B1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R$ 256.113,13</w:t>
      </w:r>
    </w:p>
    <w:p w:rsidR="003A76B1" w:rsidRPr="003A76B1" w:rsidRDefault="003A76B1" w:rsidP="003A76B1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3A76B1">
        <w:rPr>
          <w:i/>
          <w:sz w:val="22"/>
          <w:szCs w:val="22"/>
        </w:rPr>
        <w:t>Total:...................................................................</w:t>
      </w:r>
      <w:r w:rsidRPr="003A76B1">
        <w:rPr>
          <w:i/>
          <w:sz w:val="22"/>
          <w:szCs w:val="22"/>
        </w:rPr>
        <w:t>.........</w:t>
      </w:r>
      <w:r w:rsidRPr="003A76B1">
        <w:rPr>
          <w:i/>
          <w:sz w:val="22"/>
          <w:szCs w:val="22"/>
        </w:rPr>
        <w:t>................</w:t>
      </w:r>
      <w:r w:rsidR="008E1518">
        <w:rPr>
          <w:i/>
          <w:sz w:val="22"/>
          <w:szCs w:val="22"/>
        </w:rPr>
        <w:t>........</w:t>
      </w:r>
      <w:r w:rsidRPr="003A76B1">
        <w:rPr>
          <w:i/>
          <w:sz w:val="22"/>
          <w:szCs w:val="22"/>
        </w:rPr>
        <w:t>...</w:t>
      </w:r>
      <w:r w:rsidRPr="003A76B1">
        <w:rPr>
          <w:i/>
          <w:sz w:val="22"/>
          <w:szCs w:val="22"/>
        </w:rPr>
        <w:t>.</w:t>
      </w:r>
      <w:r w:rsidRPr="003A76B1">
        <w:rPr>
          <w:i/>
          <w:sz w:val="22"/>
          <w:szCs w:val="22"/>
        </w:rPr>
        <w:t>...</w:t>
      </w:r>
      <w:proofErr w:type="gramEnd"/>
      <w:r w:rsidRPr="003A76B1">
        <w:rPr>
          <w:i/>
          <w:color w:val="000000"/>
          <w:sz w:val="22"/>
          <w:szCs w:val="22"/>
        </w:rPr>
        <w:t>R$ 256.113,13</w:t>
      </w:r>
    </w:p>
    <w:p w:rsidR="003A76B1" w:rsidRPr="003A76B1" w:rsidRDefault="003A76B1" w:rsidP="003A76B1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A76B1">
        <w:rPr>
          <w:rFonts w:ascii="Times New Roman" w:hAnsi="Times New Roman" w:cs="Times New Roman"/>
          <w:i/>
        </w:rPr>
        <w:t>(</w:t>
      </w:r>
      <w:proofErr w:type="gramStart"/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>duzentos</w:t>
      </w:r>
      <w:proofErr w:type="gramEnd"/>
      <w:r w:rsidRPr="003A76B1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cinquenta e seis mil, cento e treze reais e treze centavos</w:t>
      </w:r>
      <w:r w:rsidRPr="003A76B1">
        <w:rPr>
          <w:rFonts w:ascii="Times New Roman" w:hAnsi="Times New Roman" w:cs="Times New Roman"/>
        </w:rPr>
        <w:t>)</w:t>
      </w:r>
    </w:p>
    <w:p w:rsidR="003A76B1" w:rsidRPr="003A76B1" w:rsidRDefault="003A76B1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76B1" w:rsidRPr="003A76B1" w:rsidRDefault="003A76B1" w:rsidP="003A76B1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3A76B1">
        <w:t>Art. 2° Servirá de base para dar suporte ao crédito suplementar, superávit financeiro de igual importância, RECURSO 1246 – PAV. ESTRADAS VICINAIS HEITOR.</w:t>
      </w:r>
    </w:p>
    <w:p w:rsidR="00240AFC" w:rsidRPr="003A76B1" w:rsidRDefault="00240AFC" w:rsidP="003A76B1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3A76B1">
        <w:t xml:space="preserve">Art. </w:t>
      </w:r>
      <w:r w:rsidR="0052241B" w:rsidRPr="003A76B1">
        <w:t>3</w:t>
      </w:r>
      <w:r w:rsidRPr="003A76B1">
        <w:t>º Esta Lei en</w:t>
      </w:r>
      <w:r w:rsidR="00CE08DA" w:rsidRPr="003A76B1">
        <w:t>tra em vigor na data da sua publicação</w:t>
      </w:r>
      <w:r w:rsidR="0032655E" w:rsidRPr="003A76B1">
        <w:t xml:space="preserve">, e será regulamentada por </w:t>
      </w:r>
      <w:r w:rsidRPr="003A76B1">
        <w:t>decreto, naquilo que couber.</w:t>
      </w:r>
    </w:p>
    <w:p w:rsidR="002E468D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2E468D" w:rsidRPr="008A2347" w:rsidRDefault="002E468D" w:rsidP="003A76B1">
      <w:pPr>
        <w:spacing w:after="0" w:line="240" w:lineRule="auto"/>
        <w:ind w:firstLine="1418"/>
        <w:jc w:val="both"/>
        <w:rPr>
          <w:rFonts w:ascii="Arial Narrow" w:eastAsia="Times New Roman" w:hAnsi="Arial Narrow" w:cs="Times New Roman"/>
          <w:b/>
          <w:sz w:val="23"/>
          <w:szCs w:val="23"/>
          <w:lang w:eastAsia="pt-BR"/>
        </w:rPr>
      </w:pPr>
    </w:p>
    <w:p w:rsidR="000B3CBC" w:rsidRPr="00162C7E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</w:pPr>
      <w:r w:rsidRPr="003A76B1">
        <w:rPr>
          <w:color w:val="000000"/>
        </w:rPr>
        <w:t>R</w:t>
      </w:r>
      <w:r w:rsidRPr="003A76B1">
        <w:t xml:space="preserve">emete-se à análise e aprovação dessa Colenda Câmara Legislativa, Projeto de Lei que Autoriza o Poder Executivo Municipal a abrir crédito </w:t>
      </w:r>
      <w:r w:rsidR="008A2347" w:rsidRPr="003A76B1">
        <w:t>suplementar</w:t>
      </w:r>
      <w:r w:rsidR="002E468D" w:rsidRPr="003A76B1">
        <w:t xml:space="preserve"> </w:t>
      </w:r>
      <w:r w:rsidRPr="003A76B1">
        <w:t xml:space="preserve">no orçamento vigente no valor de </w:t>
      </w:r>
      <w:r w:rsidR="003A76B1">
        <w:rPr>
          <w:color w:val="000000"/>
        </w:rPr>
        <w:t>R$2</w:t>
      </w:r>
      <w:r w:rsidR="003A76B1" w:rsidRPr="003A76B1">
        <w:rPr>
          <w:color w:val="000000"/>
        </w:rPr>
        <w:t>56.113,13</w:t>
      </w:r>
      <w:r w:rsidR="003A76B1" w:rsidRPr="003A76B1">
        <w:rPr>
          <w:color w:val="000000"/>
        </w:rPr>
        <w:t xml:space="preserve"> </w:t>
      </w:r>
      <w:r w:rsidR="003A76B1" w:rsidRPr="003A76B1">
        <w:t>(</w:t>
      </w:r>
      <w:r w:rsidR="003A76B1" w:rsidRPr="003A76B1">
        <w:rPr>
          <w:color w:val="000000"/>
        </w:rPr>
        <w:t>duzentos e cinquenta e seis mil, cento e treze reais e treze centavos</w:t>
      </w:r>
      <w:r w:rsidR="003A76B1" w:rsidRPr="003A76B1">
        <w:t>)</w:t>
      </w:r>
      <w:r w:rsidR="003A76B1" w:rsidRPr="003A76B1">
        <w:t xml:space="preserve">, </w:t>
      </w:r>
      <w:r w:rsidR="008A2347" w:rsidRPr="003A76B1">
        <w:rPr>
          <w:color w:val="000000"/>
        </w:rPr>
        <w:t xml:space="preserve">visando a manutenção da Secretaria de </w:t>
      </w:r>
      <w:r w:rsidR="003A76B1">
        <w:rPr>
          <w:color w:val="000000"/>
        </w:rPr>
        <w:t xml:space="preserve">Obras e Saneamento. Assim, </w:t>
      </w:r>
      <w:r w:rsidRPr="003A76B1">
        <w:t>uma vez prestados tais esclarecimentos, solicitamos a aprovação</w:t>
      </w:r>
      <w:r w:rsidR="00505CEF" w:rsidRPr="003A76B1">
        <w:t xml:space="preserve"> do presente projeto</w:t>
      </w:r>
      <w:r w:rsidR="009C7CBE" w:rsidRPr="003A76B1">
        <w:t>,</w:t>
      </w:r>
      <w:r w:rsidR="002D5E1C" w:rsidRPr="003A76B1">
        <w:t xml:space="preserve"> </w:t>
      </w:r>
      <w:r w:rsidRPr="003A76B1">
        <w:t>na oportunidade em que nos colocamos à disposição para o que julgarem necessário</w:t>
      </w:r>
      <w:r w:rsidRPr="00162C7E">
        <w:t>.</w:t>
      </w:r>
    </w:p>
    <w:p w:rsidR="002D5E1C" w:rsidRPr="00162C7E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68D" w:rsidRPr="00162C7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3A76B1">
        <w:rPr>
          <w:rFonts w:ascii="Times New Roman" w:eastAsia="Times New Roman" w:hAnsi="Times New Roman" w:cs="Times New Roman"/>
          <w:sz w:val="24"/>
          <w:szCs w:val="24"/>
          <w:lang w:eastAsia="pt-BR"/>
        </w:rPr>
        <w:t>01 de junho</w:t>
      </w:r>
      <w:r w:rsidR="000D7DE5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F4877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A76B1" w:rsidRDefault="003A76B1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162C7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162C7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</w:p>
    <w:sectPr w:rsidR="00240AFC" w:rsidRPr="00162C7E" w:rsidSect="002E468D">
      <w:headerReference w:type="default" r:id="rId6"/>
      <w:pgSz w:w="11906" w:h="16838"/>
      <w:pgMar w:top="3119" w:right="851" w:bottom="42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13EEF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A2347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37CD701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2</cp:revision>
  <cp:lastPrinted>2022-05-11T14:03:00Z</cp:lastPrinted>
  <dcterms:created xsi:type="dcterms:W3CDTF">2022-06-01T18:43:00Z</dcterms:created>
  <dcterms:modified xsi:type="dcterms:W3CDTF">2022-06-01T18:43:00Z</dcterms:modified>
</cp:coreProperties>
</file>