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85" w:rsidRPr="00EC065B" w:rsidRDefault="00D50A85" w:rsidP="00527475">
      <w:pPr>
        <w:pStyle w:val="WW-Padro"/>
        <w:spacing w:line="380" w:lineRule="atLeast"/>
        <w:rPr>
          <w:sz w:val="24"/>
        </w:rPr>
      </w:pPr>
      <w:bookmarkStart w:id="0" w:name="OLE_LINK15"/>
      <w:bookmarkStart w:id="1" w:name="OLE_LINK16"/>
      <w:bookmarkStart w:id="2" w:name="_GoBack"/>
      <w:r w:rsidRPr="00EC065B">
        <w:rPr>
          <w:sz w:val="24"/>
        </w:rPr>
        <w:t>PROJETO DE LEI N</w:t>
      </w:r>
      <w:r w:rsidRPr="00EC065B">
        <w:rPr>
          <w:sz w:val="24"/>
          <w:u w:val="single"/>
          <w:vertAlign w:val="superscript"/>
        </w:rPr>
        <w:t>o</w:t>
      </w:r>
      <w:r w:rsidRPr="00EC065B">
        <w:rPr>
          <w:sz w:val="24"/>
        </w:rPr>
        <w:t xml:space="preserve"> </w:t>
      </w:r>
      <w:r w:rsidR="00C81AEE">
        <w:rPr>
          <w:sz w:val="24"/>
        </w:rPr>
        <w:t>0</w:t>
      </w:r>
      <w:r w:rsidR="00B3734D">
        <w:rPr>
          <w:sz w:val="24"/>
        </w:rPr>
        <w:t>76</w:t>
      </w:r>
      <w:r w:rsidR="00527475" w:rsidRPr="00EC065B">
        <w:rPr>
          <w:sz w:val="24"/>
        </w:rPr>
        <w:t>,</w:t>
      </w:r>
      <w:r w:rsidRPr="00EC065B">
        <w:rPr>
          <w:sz w:val="24"/>
        </w:rPr>
        <w:t xml:space="preserve"> DE </w:t>
      </w:r>
      <w:r w:rsidR="00B3734D">
        <w:rPr>
          <w:sz w:val="24"/>
        </w:rPr>
        <w:t>20</w:t>
      </w:r>
      <w:r w:rsidR="00EC065B">
        <w:rPr>
          <w:sz w:val="24"/>
        </w:rPr>
        <w:t xml:space="preserve"> </w:t>
      </w:r>
      <w:r w:rsidRPr="00EC065B">
        <w:rPr>
          <w:sz w:val="24"/>
        </w:rPr>
        <w:t xml:space="preserve">DE </w:t>
      </w:r>
      <w:r w:rsidR="00EC065B">
        <w:rPr>
          <w:sz w:val="24"/>
        </w:rPr>
        <w:t>ABRIL</w:t>
      </w:r>
      <w:r w:rsidRPr="00EC065B">
        <w:rPr>
          <w:sz w:val="24"/>
        </w:rPr>
        <w:t xml:space="preserve"> DE 2022</w:t>
      </w:r>
      <w:r w:rsidR="00527475" w:rsidRPr="00EC065B">
        <w:rPr>
          <w:sz w:val="24"/>
        </w:rPr>
        <w:t>.</w:t>
      </w:r>
    </w:p>
    <w:p w:rsidR="00EC065B" w:rsidRPr="00EC065B" w:rsidRDefault="00EC065B" w:rsidP="00527475">
      <w:pPr>
        <w:pStyle w:val="WW-Padro"/>
        <w:spacing w:line="380" w:lineRule="atLeast"/>
        <w:rPr>
          <w:sz w:val="24"/>
        </w:rPr>
      </w:pPr>
    </w:p>
    <w:p w:rsidR="00D50A85" w:rsidRDefault="00EC065B" w:rsidP="00EC065B">
      <w:pPr>
        <w:pStyle w:val="WW-Padro"/>
        <w:ind w:left="3969"/>
        <w:jc w:val="both"/>
        <w:rPr>
          <w:b/>
          <w:i/>
          <w:sz w:val="24"/>
        </w:rPr>
      </w:pPr>
      <w:r w:rsidRPr="00EC065B">
        <w:rPr>
          <w:b/>
          <w:i/>
          <w:sz w:val="24"/>
        </w:rPr>
        <w:t xml:space="preserve">SUSPENDE TEMPORARIAMENTE </w:t>
      </w:r>
      <w:r w:rsidR="00AC159F">
        <w:rPr>
          <w:b/>
          <w:i/>
          <w:sz w:val="24"/>
        </w:rPr>
        <w:t xml:space="preserve">ATÉ O MÊS DE </w:t>
      </w:r>
      <w:r w:rsidR="00AA7234">
        <w:rPr>
          <w:b/>
          <w:i/>
          <w:sz w:val="24"/>
        </w:rPr>
        <w:t>JANEIRO</w:t>
      </w:r>
      <w:r w:rsidR="00AC159F">
        <w:rPr>
          <w:b/>
          <w:i/>
          <w:sz w:val="24"/>
        </w:rPr>
        <w:t xml:space="preserve"> DE 2023,</w:t>
      </w:r>
      <w:r w:rsidRPr="00EC065B">
        <w:rPr>
          <w:b/>
          <w:i/>
          <w:sz w:val="24"/>
        </w:rPr>
        <w:t xml:space="preserve"> </w:t>
      </w:r>
      <w:r w:rsidR="00970FB2" w:rsidRPr="00EC065B">
        <w:rPr>
          <w:b/>
          <w:i/>
          <w:sz w:val="24"/>
        </w:rPr>
        <w:t>A</w:t>
      </w:r>
      <w:r w:rsidRPr="00EC065B">
        <w:rPr>
          <w:b/>
          <w:i/>
          <w:sz w:val="24"/>
        </w:rPr>
        <w:t xml:space="preserve"> LEI MUNICIPAL Nº 9.751/2017, DE</w:t>
      </w:r>
      <w:r w:rsidR="00970FB2" w:rsidRPr="00EC065B">
        <w:rPr>
          <w:b/>
          <w:i/>
          <w:sz w:val="24"/>
        </w:rPr>
        <w:t xml:space="preserve"> 1º </w:t>
      </w:r>
      <w:r w:rsidR="00037F14" w:rsidRPr="00EC065B">
        <w:rPr>
          <w:b/>
          <w:i/>
          <w:sz w:val="24"/>
        </w:rPr>
        <w:t>DE</w:t>
      </w:r>
      <w:r w:rsidR="00970FB2" w:rsidRPr="00EC065B">
        <w:rPr>
          <w:b/>
          <w:i/>
          <w:sz w:val="24"/>
        </w:rPr>
        <w:t xml:space="preserve"> </w:t>
      </w:r>
      <w:r w:rsidR="00037F14" w:rsidRPr="00EC065B">
        <w:rPr>
          <w:b/>
          <w:i/>
          <w:sz w:val="24"/>
        </w:rPr>
        <w:t>ABRIL</w:t>
      </w:r>
      <w:r w:rsidR="00970FB2" w:rsidRPr="00EC065B">
        <w:rPr>
          <w:b/>
          <w:i/>
          <w:sz w:val="24"/>
        </w:rPr>
        <w:t xml:space="preserve"> </w:t>
      </w:r>
      <w:r w:rsidRPr="00EC065B">
        <w:rPr>
          <w:b/>
          <w:i/>
          <w:sz w:val="24"/>
        </w:rPr>
        <w:t>DE</w:t>
      </w:r>
      <w:r w:rsidR="00970FB2" w:rsidRPr="00EC065B">
        <w:rPr>
          <w:b/>
          <w:i/>
          <w:sz w:val="24"/>
        </w:rPr>
        <w:t xml:space="preserve"> 2017, </w:t>
      </w:r>
      <w:r w:rsidRPr="00EC065B">
        <w:rPr>
          <w:b/>
          <w:i/>
          <w:sz w:val="24"/>
        </w:rPr>
        <w:t xml:space="preserve">QUE </w:t>
      </w:r>
      <w:r w:rsidR="00D50A85" w:rsidRPr="00EC065B">
        <w:rPr>
          <w:b/>
          <w:i/>
          <w:sz w:val="24"/>
        </w:rPr>
        <w:t xml:space="preserve">CONCEDE REVISÃO </w:t>
      </w:r>
      <w:r w:rsidR="00655029">
        <w:rPr>
          <w:b/>
          <w:i/>
          <w:sz w:val="24"/>
        </w:rPr>
        <w:t>TRIMESTRAL</w:t>
      </w:r>
      <w:r w:rsidR="00D50A85" w:rsidRPr="00EC065B">
        <w:rPr>
          <w:b/>
          <w:i/>
          <w:sz w:val="24"/>
        </w:rPr>
        <w:t xml:space="preserve"> GERAL AOS VALORES BÁSICOS DOS VENCIMENTOS DOS SERVIDORES DOS PODERES EXECUTIVO E LEGISLATIVO MUNICIPAL E DÁ OUTRAS PROVIDÊNCIAS.</w:t>
      </w:r>
    </w:p>
    <w:p w:rsidR="00EC065B" w:rsidRPr="00EC065B" w:rsidRDefault="00EC065B" w:rsidP="00EC065B">
      <w:pPr>
        <w:pStyle w:val="WW-Padro"/>
        <w:jc w:val="both"/>
        <w:rPr>
          <w:b/>
          <w:i/>
          <w:sz w:val="24"/>
        </w:rPr>
      </w:pPr>
    </w:p>
    <w:p w:rsidR="00806287" w:rsidRDefault="00D50A85" w:rsidP="00EC065B">
      <w:pPr>
        <w:pStyle w:val="Ttulo1"/>
        <w:spacing w:line="360" w:lineRule="auto"/>
        <w:ind w:left="0" w:firstLine="170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C065B">
        <w:rPr>
          <w:rFonts w:ascii="Times New Roman" w:hAnsi="Times New Roman" w:cs="Times New Roman"/>
          <w:b w:val="0"/>
          <w:spacing w:val="-4"/>
          <w:sz w:val="24"/>
          <w:szCs w:val="24"/>
        </w:rPr>
        <w:t>Art. 1</w:t>
      </w:r>
      <w:r w:rsidRPr="00EC065B">
        <w:rPr>
          <w:rFonts w:ascii="Times New Roman" w:hAnsi="Times New Roman" w:cs="Times New Roman"/>
          <w:b w:val="0"/>
          <w:spacing w:val="-4"/>
          <w:sz w:val="24"/>
          <w:szCs w:val="24"/>
          <w:u w:val="single"/>
          <w:vertAlign w:val="superscript"/>
        </w:rPr>
        <w:t>o</w:t>
      </w:r>
      <w:r w:rsidR="00806287" w:rsidRPr="00EC065B">
        <w:rPr>
          <w:rFonts w:ascii="Times New Roman" w:hAnsi="Times New Roman" w:cs="Times New Roman"/>
          <w:b w:val="0"/>
          <w:spacing w:val="-4"/>
          <w:sz w:val="24"/>
          <w:szCs w:val="24"/>
          <w:u w:val="single"/>
          <w:vertAlign w:val="superscript"/>
        </w:rPr>
        <w:t>.</w:t>
      </w:r>
      <w:r w:rsidRPr="00EC065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="00694FFB" w:rsidRPr="00EC065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Fica </w:t>
      </w:r>
      <w:r w:rsidR="003745B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suspensa temporariamente, até o mês de </w:t>
      </w:r>
      <w:r w:rsidR="00AA7234">
        <w:rPr>
          <w:rFonts w:ascii="Times New Roman" w:hAnsi="Times New Roman" w:cs="Times New Roman"/>
          <w:b w:val="0"/>
          <w:spacing w:val="-4"/>
          <w:sz w:val="24"/>
          <w:szCs w:val="24"/>
        </w:rPr>
        <w:t>janeiro</w:t>
      </w:r>
      <w:r w:rsidR="003745B5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de 2023</w:t>
      </w:r>
      <w:r w:rsidR="00EC065B" w:rsidRPr="00EC065B">
        <w:rPr>
          <w:rFonts w:ascii="Times New Roman" w:hAnsi="Times New Roman" w:cs="Times New Roman"/>
          <w:b w:val="0"/>
          <w:spacing w:val="-4"/>
          <w:sz w:val="24"/>
          <w:szCs w:val="24"/>
        </w:rPr>
        <w:t>,</w:t>
      </w:r>
      <w:r w:rsidR="00694FFB" w:rsidRPr="00EC065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a Lei Municipal nº 9.751/2017</w:t>
      </w:r>
      <w:r w:rsidR="004026D1" w:rsidRPr="00EC065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, </w:t>
      </w:r>
      <w:r w:rsidR="00EC065B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que </w:t>
      </w:r>
      <w:r w:rsidR="00EC065B" w:rsidRPr="00EC065B">
        <w:rPr>
          <w:rFonts w:ascii="Times New Roman" w:hAnsi="Times New Roman" w:cs="Times New Roman"/>
          <w:b w:val="0"/>
          <w:sz w:val="24"/>
          <w:szCs w:val="24"/>
        </w:rPr>
        <w:t xml:space="preserve">autoriza o </w:t>
      </w:r>
      <w:r w:rsidR="00EC065B">
        <w:rPr>
          <w:rFonts w:ascii="Times New Roman" w:hAnsi="Times New Roman" w:cs="Times New Roman"/>
          <w:b w:val="0"/>
          <w:sz w:val="24"/>
          <w:szCs w:val="24"/>
        </w:rPr>
        <w:t>M</w:t>
      </w:r>
      <w:r w:rsidR="00EC065B" w:rsidRPr="00EC065B">
        <w:rPr>
          <w:rFonts w:ascii="Times New Roman" w:hAnsi="Times New Roman" w:cs="Times New Roman"/>
          <w:b w:val="0"/>
          <w:sz w:val="24"/>
          <w:szCs w:val="24"/>
        </w:rPr>
        <w:t xml:space="preserve">unicípio a conceder trimestralmente a revisão geral de remunerações e subsídios dos servidores públicos municipais, dos </w:t>
      </w:r>
      <w:r w:rsidR="00EC065B">
        <w:rPr>
          <w:rFonts w:ascii="Times New Roman" w:hAnsi="Times New Roman" w:cs="Times New Roman"/>
          <w:b w:val="0"/>
          <w:sz w:val="24"/>
          <w:szCs w:val="24"/>
        </w:rPr>
        <w:t>P</w:t>
      </w:r>
      <w:r w:rsidR="00EC065B" w:rsidRPr="00EC065B">
        <w:rPr>
          <w:rFonts w:ascii="Times New Roman" w:hAnsi="Times New Roman" w:cs="Times New Roman"/>
          <w:b w:val="0"/>
          <w:sz w:val="24"/>
          <w:szCs w:val="24"/>
        </w:rPr>
        <w:t xml:space="preserve">oderes </w:t>
      </w:r>
      <w:r w:rsidR="00EC065B">
        <w:rPr>
          <w:rFonts w:ascii="Times New Roman" w:hAnsi="Times New Roman" w:cs="Times New Roman"/>
          <w:b w:val="0"/>
          <w:sz w:val="24"/>
          <w:szCs w:val="24"/>
        </w:rPr>
        <w:t>E</w:t>
      </w:r>
      <w:r w:rsidR="00EC065B" w:rsidRPr="00EC065B">
        <w:rPr>
          <w:rFonts w:ascii="Times New Roman" w:hAnsi="Times New Roman" w:cs="Times New Roman"/>
          <w:b w:val="0"/>
          <w:sz w:val="24"/>
          <w:szCs w:val="24"/>
        </w:rPr>
        <w:t>xecutivo</w:t>
      </w:r>
      <w:r w:rsidR="00EC065B">
        <w:rPr>
          <w:rFonts w:ascii="Times New Roman" w:hAnsi="Times New Roman" w:cs="Times New Roman"/>
          <w:b w:val="0"/>
          <w:sz w:val="24"/>
          <w:szCs w:val="24"/>
        </w:rPr>
        <w:t xml:space="preserve"> e L</w:t>
      </w:r>
      <w:r w:rsidR="00EC065B" w:rsidRPr="00EC065B">
        <w:rPr>
          <w:rFonts w:ascii="Times New Roman" w:hAnsi="Times New Roman" w:cs="Times New Roman"/>
          <w:b w:val="0"/>
          <w:sz w:val="24"/>
          <w:szCs w:val="24"/>
        </w:rPr>
        <w:t>egislativo, dá outras providências.</w:t>
      </w:r>
    </w:p>
    <w:p w:rsidR="00EC065B" w:rsidRPr="00EC065B" w:rsidRDefault="00EC065B" w:rsidP="00EC065B"/>
    <w:p w:rsidR="00777463" w:rsidRPr="00EC065B" w:rsidRDefault="00EC065B" w:rsidP="00EC065B">
      <w:pPr>
        <w:pStyle w:val="WW-Padro"/>
        <w:spacing w:line="360" w:lineRule="auto"/>
        <w:ind w:left="1418"/>
        <w:jc w:val="both"/>
        <w:rPr>
          <w:spacing w:val="-4"/>
          <w:sz w:val="24"/>
        </w:rPr>
      </w:pPr>
      <w:r w:rsidRPr="00EC065B">
        <w:rPr>
          <w:spacing w:val="-4"/>
          <w:sz w:val="24"/>
        </w:rPr>
        <w:t>§ 1.º Por força da suspen</w:t>
      </w:r>
      <w:r w:rsidR="00C93694">
        <w:rPr>
          <w:spacing w:val="-4"/>
          <w:sz w:val="24"/>
        </w:rPr>
        <w:t>s</w:t>
      </w:r>
      <w:r w:rsidRPr="00EC065B">
        <w:rPr>
          <w:spacing w:val="-4"/>
          <w:sz w:val="24"/>
        </w:rPr>
        <w:t>ão</w:t>
      </w:r>
      <w:r w:rsidR="00015438" w:rsidRPr="00EC065B">
        <w:rPr>
          <w:spacing w:val="-4"/>
          <w:sz w:val="24"/>
        </w:rPr>
        <w:t xml:space="preserve"> da lei cita</w:t>
      </w:r>
      <w:r w:rsidRPr="00EC065B">
        <w:rPr>
          <w:spacing w:val="-4"/>
          <w:sz w:val="24"/>
        </w:rPr>
        <w:t xml:space="preserve">da no caput </w:t>
      </w:r>
      <w:r w:rsidR="005C0909" w:rsidRPr="00EC065B">
        <w:rPr>
          <w:spacing w:val="-4"/>
          <w:sz w:val="24"/>
        </w:rPr>
        <w:t xml:space="preserve">e visando o cumprimento </w:t>
      </w:r>
      <w:r w:rsidR="00B42878" w:rsidRPr="00EC065B">
        <w:rPr>
          <w:spacing w:val="-4"/>
          <w:sz w:val="24"/>
        </w:rPr>
        <w:t xml:space="preserve">do disposto no Artigo 37, X, da Constituição Federal, </w:t>
      </w:r>
      <w:r w:rsidR="00015438" w:rsidRPr="00EC065B">
        <w:rPr>
          <w:spacing w:val="-4"/>
          <w:sz w:val="24"/>
        </w:rPr>
        <w:t>resta</w:t>
      </w:r>
      <w:r w:rsidR="00D50A85" w:rsidRPr="00EC065B">
        <w:rPr>
          <w:spacing w:val="-4"/>
          <w:sz w:val="24"/>
        </w:rPr>
        <w:t xml:space="preserve"> concedido aos servidores dos Poderes Executivo e Legislativo Municipal </w:t>
      </w:r>
      <w:r w:rsidRPr="00EC065B">
        <w:rPr>
          <w:spacing w:val="-4"/>
          <w:sz w:val="24"/>
        </w:rPr>
        <w:t xml:space="preserve">reajuste salarial </w:t>
      </w:r>
      <w:r w:rsidR="00D50A85" w:rsidRPr="00EC065B">
        <w:rPr>
          <w:spacing w:val="-4"/>
          <w:sz w:val="24"/>
        </w:rPr>
        <w:t>correspondente</w:t>
      </w:r>
      <w:r w:rsidR="00EB7B97" w:rsidRPr="00EC065B">
        <w:rPr>
          <w:spacing w:val="-4"/>
          <w:sz w:val="24"/>
        </w:rPr>
        <w:t xml:space="preserve"> ao</w:t>
      </w:r>
      <w:r w:rsidR="00D50A85" w:rsidRPr="00EC065B">
        <w:rPr>
          <w:spacing w:val="-4"/>
          <w:sz w:val="24"/>
        </w:rPr>
        <w:t xml:space="preserve"> acumulado entre os meses de </w:t>
      </w:r>
      <w:r w:rsidR="00E53AC3" w:rsidRPr="00EC065B">
        <w:rPr>
          <w:spacing w:val="-4"/>
          <w:sz w:val="24"/>
        </w:rPr>
        <w:t>março</w:t>
      </w:r>
      <w:r w:rsidR="00D50A85" w:rsidRPr="00EC065B">
        <w:rPr>
          <w:spacing w:val="-4"/>
          <w:sz w:val="24"/>
        </w:rPr>
        <w:t xml:space="preserve"> de 2021 </w:t>
      </w:r>
      <w:r w:rsidRPr="00EC065B">
        <w:rPr>
          <w:spacing w:val="-4"/>
          <w:sz w:val="24"/>
        </w:rPr>
        <w:t>a</w:t>
      </w:r>
      <w:r w:rsidR="00D50A85" w:rsidRPr="00EC065B">
        <w:rPr>
          <w:spacing w:val="-4"/>
          <w:sz w:val="24"/>
        </w:rPr>
        <w:t xml:space="preserve"> </w:t>
      </w:r>
      <w:r w:rsidR="00E53AC3" w:rsidRPr="00EC065B">
        <w:rPr>
          <w:spacing w:val="-4"/>
          <w:sz w:val="24"/>
        </w:rPr>
        <w:t>fevereiro</w:t>
      </w:r>
      <w:r w:rsidR="00D50A85" w:rsidRPr="00EC065B">
        <w:rPr>
          <w:spacing w:val="-4"/>
          <w:sz w:val="24"/>
        </w:rPr>
        <w:t xml:space="preserve"> de 2022</w:t>
      </w:r>
      <w:r w:rsidR="00EB7B97" w:rsidRPr="00EC065B">
        <w:rPr>
          <w:spacing w:val="-4"/>
          <w:sz w:val="24"/>
        </w:rPr>
        <w:t xml:space="preserve">, </w:t>
      </w:r>
      <w:r w:rsidR="00D50A85" w:rsidRPr="00EC065B">
        <w:rPr>
          <w:spacing w:val="-4"/>
          <w:sz w:val="24"/>
        </w:rPr>
        <w:t xml:space="preserve">do Índice Nacional de Preços ao Consumidor Amplo – IPCA., </w:t>
      </w:r>
      <w:r w:rsidR="00777463" w:rsidRPr="00EC065B">
        <w:rPr>
          <w:spacing w:val="-4"/>
          <w:sz w:val="24"/>
        </w:rPr>
        <w:t>cujo percentual acumu</w:t>
      </w:r>
      <w:r w:rsidR="003745B5">
        <w:rPr>
          <w:spacing w:val="-4"/>
          <w:sz w:val="24"/>
        </w:rPr>
        <w:t>lado neste período é de 10,54%</w:t>
      </w:r>
      <w:r w:rsidR="00AC159F">
        <w:rPr>
          <w:spacing w:val="-4"/>
          <w:sz w:val="24"/>
        </w:rPr>
        <w:t xml:space="preserve"> (</w:t>
      </w:r>
      <w:proofErr w:type="gramStart"/>
      <w:r w:rsidR="00AC159F">
        <w:rPr>
          <w:spacing w:val="-4"/>
          <w:sz w:val="24"/>
        </w:rPr>
        <w:t>dez vírgula</w:t>
      </w:r>
      <w:proofErr w:type="gramEnd"/>
      <w:r w:rsidR="00AC159F">
        <w:rPr>
          <w:spacing w:val="-4"/>
          <w:sz w:val="24"/>
        </w:rPr>
        <w:t xml:space="preserve"> cinquenta e quatro por cento)</w:t>
      </w:r>
      <w:r w:rsidRPr="00EC065B">
        <w:rPr>
          <w:spacing w:val="-4"/>
          <w:sz w:val="24"/>
        </w:rPr>
        <w:t>.</w:t>
      </w:r>
    </w:p>
    <w:p w:rsidR="003745B5" w:rsidRDefault="003745B5" w:rsidP="00EC065B">
      <w:pPr>
        <w:pStyle w:val="WW-Padro"/>
        <w:spacing w:line="360" w:lineRule="auto"/>
        <w:ind w:left="1418"/>
        <w:jc w:val="both"/>
        <w:rPr>
          <w:spacing w:val="-4"/>
          <w:sz w:val="24"/>
        </w:rPr>
      </w:pPr>
    </w:p>
    <w:p w:rsidR="00D50A85" w:rsidRPr="00EC065B" w:rsidRDefault="00777463" w:rsidP="00EC065B">
      <w:pPr>
        <w:pStyle w:val="WW-Padro"/>
        <w:spacing w:line="360" w:lineRule="auto"/>
        <w:ind w:left="1418"/>
        <w:jc w:val="both"/>
        <w:rPr>
          <w:sz w:val="24"/>
        </w:rPr>
      </w:pPr>
      <w:r w:rsidRPr="00EC065B">
        <w:rPr>
          <w:spacing w:val="-4"/>
          <w:sz w:val="24"/>
        </w:rPr>
        <w:t>§ 2</w:t>
      </w:r>
      <w:r w:rsidR="00EC065B">
        <w:rPr>
          <w:spacing w:val="-4"/>
          <w:sz w:val="24"/>
        </w:rPr>
        <w:t xml:space="preserve">.º </w:t>
      </w:r>
      <w:r w:rsidR="00AC159F">
        <w:rPr>
          <w:spacing w:val="-4"/>
          <w:sz w:val="24"/>
        </w:rPr>
        <w:t>O reajuste previst</w:t>
      </w:r>
      <w:r w:rsidR="00AA7234">
        <w:rPr>
          <w:spacing w:val="-4"/>
          <w:sz w:val="24"/>
        </w:rPr>
        <w:t>o</w:t>
      </w:r>
      <w:r w:rsidR="00AC159F">
        <w:rPr>
          <w:spacing w:val="-4"/>
          <w:sz w:val="24"/>
        </w:rPr>
        <w:t xml:space="preserve">, </w:t>
      </w:r>
      <w:r w:rsidR="00D50A85" w:rsidRPr="00EC065B">
        <w:rPr>
          <w:spacing w:val="-4"/>
          <w:sz w:val="24"/>
        </w:rPr>
        <w:t xml:space="preserve">incidirá </w:t>
      </w:r>
      <w:r w:rsidR="00D50A85" w:rsidRPr="00EC065B">
        <w:rPr>
          <w:sz w:val="24"/>
        </w:rPr>
        <w:t>sobre os vencimentos e salários dos servidores públicos e empregados públicos dos Po</w:t>
      </w:r>
      <w:r w:rsidR="009F47FA" w:rsidRPr="00EC065B">
        <w:rPr>
          <w:sz w:val="24"/>
        </w:rPr>
        <w:t xml:space="preserve">deres Executivo e Legislativo, da </w:t>
      </w:r>
      <w:r w:rsidR="00D50A85" w:rsidRPr="00EC065B">
        <w:rPr>
          <w:sz w:val="24"/>
        </w:rPr>
        <w:t>autarquia, às gratificações e aos contratos emergenciais em vigor, as ocupantes de cargos em extinção, extensivo aos proventos dos aposentados e às pensões, em atendimento ao artigo 40, § 8º, da Constituição Federal, ao subsídio do Prefeito Municipal, Vice-Prefeito, Vereadores e Secretários Municipais.</w:t>
      </w:r>
    </w:p>
    <w:p w:rsidR="00EC065B" w:rsidRDefault="00EC065B" w:rsidP="00EC065B">
      <w:pPr>
        <w:pStyle w:val="WW-Padro"/>
        <w:spacing w:line="360" w:lineRule="auto"/>
        <w:ind w:firstLine="1418"/>
        <w:jc w:val="both"/>
        <w:rPr>
          <w:sz w:val="24"/>
        </w:rPr>
      </w:pPr>
    </w:p>
    <w:p w:rsidR="00D50A85" w:rsidRPr="00EC065B" w:rsidRDefault="00D50A85" w:rsidP="00EC065B">
      <w:pPr>
        <w:pStyle w:val="WW-Padro"/>
        <w:spacing w:line="360" w:lineRule="auto"/>
        <w:ind w:firstLine="1418"/>
        <w:jc w:val="both"/>
        <w:rPr>
          <w:sz w:val="24"/>
        </w:rPr>
      </w:pPr>
      <w:r w:rsidRPr="00EC065B">
        <w:rPr>
          <w:sz w:val="24"/>
        </w:rPr>
        <w:t>Art. 2</w:t>
      </w:r>
      <w:r w:rsidR="00EC065B" w:rsidRPr="00EC065B">
        <w:rPr>
          <w:sz w:val="24"/>
        </w:rPr>
        <w:t xml:space="preserve">.º </w:t>
      </w:r>
      <w:r w:rsidRPr="00EC065B">
        <w:rPr>
          <w:sz w:val="24"/>
        </w:rPr>
        <w:t xml:space="preserve">O percentual acumulado relativo ao índice da revisão de que trata a presente Lei incidirá sobre os vencimentos e salários referidos no artigo precedente de forma retroativa ao </w:t>
      </w:r>
      <w:r w:rsidR="007C293D" w:rsidRPr="00EC065B">
        <w:rPr>
          <w:sz w:val="24"/>
        </w:rPr>
        <w:t>dia</w:t>
      </w:r>
      <w:r w:rsidRPr="00EC065B">
        <w:rPr>
          <w:sz w:val="24"/>
        </w:rPr>
        <w:t xml:space="preserve"> 1º de fevereiro de 2022.</w:t>
      </w:r>
    </w:p>
    <w:p w:rsidR="00D50A85" w:rsidRPr="00EC065B" w:rsidRDefault="00D50A85" w:rsidP="00EC065B">
      <w:pPr>
        <w:spacing w:line="360" w:lineRule="auto"/>
        <w:ind w:firstLine="1418"/>
        <w:jc w:val="both"/>
      </w:pPr>
      <w:r w:rsidRPr="00EC065B">
        <w:lastRenderedPageBreak/>
        <w:t>Art. 3</w:t>
      </w:r>
      <w:r w:rsidR="00EC065B" w:rsidRPr="00EC065B">
        <w:t>.º</w:t>
      </w:r>
      <w:r w:rsidRPr="00EC065B">
        <w:t xml:space="preserve"> Os valores decorrentes da aplicação do índice constante no artigo anterior constam no Anexo Único da presente Lei.</w:t>
      </w:r>
    </w:p>
    <w:p w:rsidR="00D50A85" w:rsidRDefault="00EC065B" w:rsidP="00EC065B">
      <w:pPr>
        <w:pStyle w:val="WW-Padro"/>
        <w:spacing w:line="360" w:lineRule="auto"/>
        <w:ind w:firstLine="1416"/>
        <w:jc w:val="both"/>
        <w:rPr>
          <w:sz w:val="24"/>
        </w:rPr>
      </w:pPr>
      <w:proofErr w:type="gramStart"/>
      <w:r w:rsidRPr="00EC065B">
        <w:rPr>
          <w:sz w:val="24"/>
        </w:rPr>
        <w:t xml:space="preserve">Art.4.º </w:t>
      </w:r>
      <w:r w:rsidR="00D50A85" w:rsidRPr="00EC065B">
        <w:rPr>
          <w:sz w:val="24"/>
        </w:rPr>
        <w:t xml:space="preserve"> A</w:t>
      </w:r>
      <w:proofErr w:type="gramEnd"/>
      <w:r w:rsidR="00D50A85" w:rsidRPr="00EC065B">
        <w:rPr>
          <w:sz w:val="24"/>
        </w:rPr>
        <w:t xml:space="preserve"> atualização da tabela de valores dos padrões do quadro permanente de cargos, do quadro de cargos em comissão e funções gratificadas, das gratificações de natureza especial, e dos níveis de vencimento, com os acréscimos e na forma prevista nesta Lei, será efetivada por Decreto. </w:t>
      </w:r>
    </w:p>
    <w:p w:rsidR="00224BF7" w:rsidRDefault="00224BF7" w:rsidP="00EC065B">
      <w:pPr>
        <w:pStyle w:val="WW-Padro"/>
        <w:spacing w:line="360" w:lineRule="auto"/>
        <w:ind w:firstLine="1416"/>
        <w:jc w:val="both"/>
        <w:rPr>
          <w:sz w:val="24"/>
        </w:rPr>
      </w:pPr>
      <w:r>
        <w:rPr>
          <w:sz w:val="24"/>
        </w:rPr>
        <w:t xml:space="preserve">Art. 5.º O índice inflacionário pertinente ao período compreendido entre março de 2022 a </w:t>
      </w:r>
      <w:r w:rsidR="00AA7234">
        <w:rPr>
          <w:sz w:val="24"/>
        </w:rPr>
        <w:t xml:space="preserve">janeiro </w:t>
      </w:r>
      <w:r>
        <w:rPr>
          <w:sz w:val="24"/>
        </w:rPr>
        <w:t xml:space="preserve">de 2023, será concedido no mês de </w:t>
      </w:r>
      <w:r w:rsidR="00AA7234">
        <w:rPr>
          <w:sz w:val="24"/>
        </w:rPr>
        <w:t>fevereiro</w:t>
      </w:r>
      <w:r w:rsidR="00C93694">
        <w:rPr>
          <w:sz w:val="24"/>
        </w:rPr>
        <w:t xml:space="preserve"> de 2023 pelo IPCA</w:t>
      </w:r>
      <w:r w:rsidR="00AA7234">
        <w:rPr>
          <w:sz w:val="24"/>
        </w:rPr>
        <w:t>, em parcela única</w:t>
      </w:r>
      <w:r>
        <w:rPr>
          <w:sz w:val="24"/>
        </w:rPr>
        <w:t>.</w:t>
      </w:r>
    </w:p>
    <w:p w:rsidR="00C93694" w:rsidRDefault="00C81AEE" w:rsidP="00EC065B">
      <w:pPr>
        <w:pStyle w:val="WW-Padro"/>
        <w:spacing w:line="360" w:lineRule="auto"/>
        <w:ind w:firstLine="1416"/>
        <w:jc w:val="both"/>
        <w:rPr>
          <w:sz w:val="24"/>
        </w:rPr>
      </w:pPr>
      <w:r>
        <w:rPr>
          <w:sz w:val="24"/>
        </w:rPr>
        <w:t>A</w:t>
      </w:r>
      <w:r w:rsidR="00C93694">
        <w:rPr>
          <w:sz w:val="24"/>
        </w:rPr>
        <w:t>rt. 6.º Findo o prazo de suspens</w:t>
      </w:r>
      <w:r>
        <w:rPr>
          <w:sz w:val="24"/>
        </w:rPr>
        <w:t>ão previsto no artigo 1º da presente Lei, voltam a vigorar os termos da Lei Municipal n</w:t>
      </w:r>
      <w:r w:rsidR="002B64AF">
        <w:rPr>
          <w:sz w:val="24"/>
        </w:rPr>
        <w:t>º 9.751 de 1º de abril de 2017</w:t>
      </w:r>
      <w:r w:rsidR="00C93694">
        <w:rPr>
          <w:sz w:val="24"/>
        </w:rPr>
        <w:t>.</w:t>
      </w:r>
    </w:p>
    <w:p w:rsidR="00B3734D" w:rsidRPr="00EC065B" w:rsidRDefault="00B3734D" w:rsidP="00EC065B">
      <w:pPr>
        <w:pStyle w:val="WW-Padro"/>
        <w:spacing w:line="360" w:lineRule="auto"/>
        <w:ind w:firstLine="1416"/>
        <w:jc w:val="both"/>
        <w:rPr>
          <w:sz w:val="24"/>
        </w:rPr>
      </w:pPr>
      <w:r>
        <w:rPr>
          <w:sz w:val="24"/>
        </w:rPr>
        <w:t>Parágrafo único. Deverá ser criada uma comissão, composta por quatro (04) membros do poder Executivo e Legislativo, sendo 02 da Secretaria de Finanças e dois representantes da Câmara de Vereadores, para acompanhar periodicamente o crescimento das receitas de caráter continuado que permitam o cumprimento dos termos da presente Lei</w:t>
      </w:r>
      <w:r w:rsidR="00C93694">
        <w:rPr>
          <w:sz w:val="24"/>
        </w:rPr>
        <w:t>, a fim de analisar o atendimento da Lei de Responsabilidade Fiscal</w:t>
      </w:r>
      <w:r>
        <w:rPr>
          <w:sz w:val="24"/>
        </w:rPr>
        <w:t xml:space="preserve">. </w:t>
      </w:r>
    </w:p>
    <w:p w:rsidR="00D50A85" w:rsidRPr="00EC065B" w:rsidRDefault="00A60E82" w:rsidP="00EC065B">
      <w:pPr>
        <w:pStyle w:val="WW-Padro"/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Art.</w:t>
      </w:r>
      <w:r w:rsidR="00C81AEE">
        <w:rPr>
          <w:sz w:val="24"/>
        </w:rPr>
        <w:t xml:space="preserve"> </w:t>
      </w:r>
      <w:proofErr w:type="gramStart"/>
      <w:r w:rsidR="00C81AEE">
        <w:rPr>
          <w:sz w:val="24"/>
        </w:rPr>
        <w:t>7.</w:t>
      </w:r>
      <w:r w:rsidR="00D50A85" w:rsidRPr="00EC065B">
        <w:rPr>
          <w:sz w:val="24"/>
        </w:rPr>
        <w:t>°</w:t>
      </w:r>
      <w:proofErr w:type="gramEnd"/>
      <w:r w:rsidR="00D50A85" w:rsidRPr="00EC065B">
        <w:rPr>
          <w:sz w:val="24"/>
        </w:rPr>
        <w:t xml:space="preserve"> As despesas decorrentes desta Lei serão atendidas por dotações orçamentárias próprias.</w:t>
      </w:r>
    </w:p>
    <w:p w:rsidR="00D50A85" w:rsidRPr="00EC065B" w:rsidRDefault="00C81AEE" w:rsidP="00EC065B">
      <w:pPr>
        <w:pStyle w:val="WW-Padro"/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Art. 8</w:t>
      </w:r>
      <w:r w:rsidR="00EC065B" w:rsidRPr="00EC065B">
        <w:rPr>
          <w:sz w:val="24"/>
        </w:rPr>
        <w:t>.º</w:t>
      </w:r>
      <w:proofErr w:type="gramStart"/>
      <w:r w:rsidR="00EC065B" w:rsidRPr="00EC065B">
        <w:rPr>
          <w:sz w:val="24"/>
        </w:rPr>
        <w:tab/>
      </w:r>
      <w:r w:rsidR="00EC065B" w:rsidRPr="00EC065B">
        <w:rPr>
          <w:sz w:val="24"/>
          <w:vertAlign w:val="superscript"/>
        </w:rPr>
        <w:t xml:space="preserve"> </w:t>
      </w:r>
      <w:r w:rsidR="00EC065B" w:rsidRPr="00EC065B">
        <w:rPr>
          <w:bCs/>
          <w:sz w:val="24"/>
        </w:rPr>
        <w:t xml:space="preserve"> </w:t>
      </w:r>
      <w:r w:rsidR="00D50A85" w:rsidRPr="00EC065B">
        <w:rPr>
          <w:bCs/>
          <w:sz w:val="24"/>
        </w:rPr>
        <w:t>Esta</w:t>
      </w:r>
      <w:proofErr w:type="gramEnd"/>
      <w:r w:rsidR="00D50A85" w:rsidRPr="00EC065B">
        <w:rPr>
          <w:bCs/>
          <w:sz w:val="24"/>
        </w:rPr>
        <w:t xml:space="preserve"> Lei entra em vigor da data de sua publicação, </w:t>
      </w:r>
      <w:r w:rsidR="00EC065B" w:rsidRPr="00EC065B">
        <w:rPr>
          <w:bCs/>
          <w:sz w:val="24"/>
        </w:rPr>
        <w:t>retroagindo seus efeitos a</w:t>
      </w:r>
      <w:r w:rsidR="00D50A85" w:rsidRPr="00EC065B">
        <w:rPr>
          <w:bCs/>
          <w:sz w:val="24"/>
        </w:rPr>
        <w:t xml:space="preserve"> partir de 1</w:t>
      </w:r>
      <w:r w:rsidR="00D50A85" w:rsidRPr="00EC065B">
        <w:rPr>
          <w:sz w:val="24"/>
          <w:u w:val="single"/>
          <w:vertAlign w:val="superscript"/>
        </w:rPr>
        <w:t>o</w:t>
      </w:r>
      <w:r w:rsidR="00D50A85" w:rsidRPr="00EC065B">
        <w:rPr>
          <w:bCs/>
          <w:sz w:val="24"/>
        </w:rPr>
        <w:t xml:space="preserve"> de fevereiro de 2022</w:t>
      </w:r>
      <w:r w:rsidR="00D50A85" w:rsidRPr="00EC065B">
        <w:rPr>
          <w:sz w:val="24"/>
        </w:rPr>
        <w:t>.</w:t>
      </w:r>
    </w:p>
    <w:p w:rsidR="004B5439" w:rsidRPr="00326F79" w:rsidRDefault="004B5439" w:rsidP="004B5439">
      <w:pPr>
        <w:pStyle w:val="WW-Padro"/>
        <w:spacing w:after="180" w:line="380" w:lineRule="atLeast"/>
        <w:ind w:firstLine="1418"/>
        <w:jc w:val="both"/>
        <w:rPr>
          <w:b/>
          <w:sz w:val="23"/>
          <w:szCs w:val="23"/>
        </w:rPr>
      </w:pPr>
      <w:r w:rsidRPr="00326F79">
        <w:rPr>
          <w:b/>
          <w:sz w:val="23"/>
          <w:szCs w:val="23"/>
        </w:rPr>
        <w:t xml:space="preserve">JUSTIFICATIVA: </w:t>
      </w:r>
    </w:p>
    <w:p w:rsidR="00D50A85" w:rsidRPr="00C93694" w:rsidRDefault="00D50A85" w:rsidP="004B5439">
      <w:pPr>
        <w:autoSpaceDE w:val="0"/>
        <w:spacing w:line="360" w:lineRule="auto"/>
        <w:ind w:firstLine="1418"/>
        <w:jc w:val="both"/>
        <w:rPr>
          <w:sz w:val="22"/>
          <w:szCs w:val="22"/>
        </w:rPr>
      </w:pPr>
      <w:r w:rsidRPr="00C93694">
        <w:rPr>
          <w:sz w:val="22"/>
          <w:szCs w:val="22"/>
        </w:rPr>
        <w:t xml:space="preserve">O presente Projeto de Lei objetiva a revisão geral anual sobre os vencimentos dos servidores do Poder Executivo Municipal, pela aplicação do Índice Nacional de Preços ao Consumidor Amplo – IPCA, considerando o acumulado no período de </w:t>
      </w:r>
      <w:r w:rsidR="00B44C9D" w:rsidRPr="00C93694">
        <w:rPr>
          <w:sz w:val="22"/>
          <w:szCs w:val="22"/>
        </w:rPr>
        <w:t>março</w:t>
      </w:r>
      <w:r w:rsidRPr="00C93694">
        <w:rPr>
          <w:sz w:val="22"/>
          <w:szCs w:val="22"/>
        </w:rPr>
        <w:t xml:space="preserve"> de 2021 </w:t>
      </w:r>
      <w:r w:rsidR="00B44C9D" w:rsidRPr="00C93694">
        <w:rPr>
          <w:sz w:val="22"/>
          <w:szCs w:val="22"/>
        </w:rPr>
        <w:t>à</w:t>
      </w:r>
      <w:r w:rsidRPr="00C93694">
        <w:rPr>
          <w:sz w:val="22"/>
          <w:szCs w:val="22"/>
        </w:rPr>
        <w:t xml:space="preserve"> </w:t>
      </w:r>
      <w:r w:rsidR="00655029" w:rsidRPr="00C93694">
        <w:rPr>
          <w:sz w:val="22"/>
          <w:szCs w:val="22"/>
        </w:rPr>
        <w:t>fevereiro</w:t>
      </w:r>
      <w:r w:rsidRPr="00C93694">
        <w:rPr>
          <w:sz w:val="22"/>
          <w:szCs w:val="22"/>
        </w:rPr>
        <w:t xml:space="preserve"> de 2022, onde, </w:t>
      </w:r>
      <w:r w:rsidR="00F12A04" w:rsidRPr="00C93694">
        <w:rPr>
          <w:sz w:val="22"/>
          <w:szCs w:val="22"/>
        </w:rPr>
        <w:t>por fo</w:t>
      </w:r>
      <w:r w:rsidR="00EC065B" w:rsidRPr="00C93694">
        <w:rPr>
          <w:sz w:val="22"/>
          <w:szCs w:val="22"/>
        </w:rPr>
        <w:t xml:space="preserve">rça desta revisão anual, resta suspensa temporariamente </w:t>
      </w:r>
      <w:r w:rsidR="00C62933" w:rsidRPr="00C93694">
        <w:rPr>
          <w:sz w:val="22"/>
          <w:szCs w:val="22"/>
        </w:rPr>
        <w:t>até o mês de fevereiro de 2023</w:t>
      </w:r>
      <w:r w:rsidR="00EC065B" w:rsidRPr="00C93694">
        <w:rPr>
          <w:sz w:val="22"/>
          <w:szCs w:val="22"/>
        </w:rPr>
        <w:t>,</w:t>
      </w:r>
      <w:r w:rsidRPr="00C93694">
        <w:rPr>
          <w:sz w:val="22"/>
          <w:szCs w:val="22"/>
        </w:rPr>
        <w:t xml:space="preserve"> a Lei Municipal nº 9.751/2017, de 1º de abril de 2017, que estabelecia desde o ano de 2017 a revisão trimestral, cujo projeto para este período foi encaminhada a esta Casa Legislativa mediante Projeto de Lei nº 030/2022, o qual foi solicitada sua </w:t>
      </w:r>
      <w:r w:rsidR="00EB7B97" w:rsidRPr="00C93694">
        <w:rPr>
          <w:sz w:val="22"/>
          <w:szCs w:val="22"/>
        </w:rPr>
        <w:t>substituição</w:t>
      </w:r>
      <w:r w:rsidR="00C36296" w:rsidRPr="00C93694">
        <w:rPr>
          <w:sz w:val="22"/>
          <w:szCs w:val="22"/>
        </w:rPr>
        <w:t xml:space="preserve"> por meio do Oficio ADM 129/2022</w:t>
      </w:r>
      <w:r w:rsidR="00EB7B97" w:rsidRPr="00C93694">
        <w:rPr>
          <w:sz w:val="22"/>
          <w:szCs w:val="22"/>
        </w:rPr>
        <w:t>,</w:t>
      </w:r>
      <w:r w:rsidRPr="00C93694">
        <w:rPr>
          <w:sz w:val="22"/>
          <w:szCs w:val="22"/>
        </w:rPr>
        <w:t xml:space="preserve"> justamente por força da apresentação do presente Projeto de Lei.</w:t>
      </w:r>
    </w:p>
    <w:p w:rsidR="0091442D" w:rsidRPr="00C93694" w:rsidRDefault="00F12A04" w:rsidP="00EC065B">
      <w:pPr>
        <w:autoSpaceDE w:val="0"/>
        <w:spacing w:line="360" w:lineRule="auto"/>
        <w:ind w:firstLine="1418"/>
        <w:jc w:val="both"/>
        <w:rPr>
          <w:sz w:val="22"/>
          <w:szCs w:val="22"/>
        </w:rPr>
      </w:pPr>
      <w:r w:rsidRPr="00C93694">
        <w:rPr>
          <w:sz w:val="22"/>
          <w:szCs w:val="22"/>
        </w:rPr>
        <w:t xml:space="preserve">Gize-se </w:t>
      </w:r>
      <w:r w:rsidR="004D4622" w:rsidRPr="00C93694">
        <w:rPr>
          <w:sz w:val="22"/>
          <w:szCs w:val="22"/>
        </w:rPr>
        <w:t xml:space="preserve">que a Constituição Federal estabelece que esteja assegurada a revisão geral anual, ao par de que a LC 101/2000, a Lei de Responsabilidade Fiscal, </w:t>
      </w:r>
      <w:r w:rsidR="00C36296" w:rsidRPr="00C93694">
        <w:rPr>
          <w:sz w:val="22"/>
          <w:szCs w:val="22"/>
        </w:rPr>
        <w:t>devendo serem</w:t>
      </w:r>
      <w:r w:rsidR="00FD0603" w:rsidRPr="00C93694">
        <w:rPr>
          <w:sz w:val="22"/>
          <w:szCs w:val="22"/>
        </w:rPr>
        <w:t xml:space="preserve"> observados </w:t>
      </w:r>
      <w:r w:rsidR="00A47F32" w:rsidRPr="00C93694">
        <w:rPr>
          <w:sz w:val="22"/>
          <w:szCs w:val="22"/>
        </w:rPr>
        <w:t xml:space="preserve">os índices </w:t>
      </w:r>
      <w:r w:rsidR="00A47F32" w:rsidRPr="00C93694">
        <w:rPr>
          <w:sz w:val="22"/>
          <w:szCs w:val="22"/>
        </w:rPr>
        <w:lastRenderedPageBreak/>
        <w:t xml:space="preserve">máximos com gastos em folha de pagamento </w:t>
      </w:r>
      <w:r w:rsidR="001E349B" w:rsidRPr="00C93694">
        <w:rPr>
          <w:sz w:val="22"/>
          <w:szCs w:val="22"/>
        </w:rPr>
        <w:t xml:space="preserve">que não prejudiquem as finanças públicas à médio e longo prazo e, em momento algum, </w:t>
      </w:r>
      <w:r w:rsidR="00FD21E2" w:rsidRPr="00C93694">
        <w:rPr>
          <w:sz w:val="22"/>
          <w:szCs w:val="22"/>
        </w:rPr>
        <w:t xml:space="preserve">deverão ultrapassar o limite prudencial. </w:t>
      </w:r>
    </w:p>
    <w:p w:rsidR="0064490D" w:rsidRPr="00C93694" w:rsidRDefault="00FD21E2" w:rsidP="00EC065B">
      <w:pPr>
        <w:autoSpaceDE w:val="0"/>
        <w:spacing w:line="360" w:lineRule="auto"/>
        <w:ind w:firstLine="1418"/>
        <w:jc w:val="both"/>
        <w:rPr>
          <w:sz w:val="22"/>
          <w:szCs w:val="22"/>
        </w:rPr>
      </w:pPr>
      <w:r w:rsidRPr="00C93694">
        <w:rPr>
          <w:sz w:val="22"/>
          <w:szCs w:val="22"/>
        </w:rPr>
        <w:t xml:space="preserve">Considerando que atualmente </w:t>
      </w:r>
      <w:r w:rsidR="00EC065B" w:rsidRPr="00C93694">
        <w:rPr>
          <w:sz w:val="22"/>
          <w:szCs w:val="22"/>
        </w:rPr>
        <w:t>os í</w:t>
      </w:r>
      <w:r w:rsidR="007958A0" w:rsidRPr="00C93694">
        <w:rPr>
          <w:sz w:val="22"/>
          <w:szCs w:val="22"/>
        </w:rPr>
        <w:t xml:space="preserve">ndices </w:t>
      </w:r>
      <w:r w:rsidR="00EC065B" w:rsidRPr="00C93694">
        <w:rPr>
          <w:sz w:val="22"/>
          <w:szCs w:val="22"/>
        </w:rPr>
        <w:t xml:space="preserve">desta municipalidade </w:t>
      </w:r>
      <w:r w:rsidR="007958A0" w:rsidRPr="00C93694">
        <w:rPr>
          <w:sz w:val="22"/>
          <w:szCs w:val="22"/>
        </w:rPr>
        <w:t xml:space="preserve">estão </w:t>
      </w:r>
      <w:r w:rsidR="005E11CF" w:rsidRPr="00C93694">
        <w:rPr>
          <w:sz w:val="22"/>
          <w:szCs w:val="22"/>
        </w:rPr>
        <w:t xml:space="preserve">em patamar de </w:t>
      </w:r>
      <w:r w:rsidR="00EB7B97" w:rsidRPr="00C93694">
        <w:rPr>
          <w:sz w:val="22"/>
          <w:szCs w:val="22"/>
        </w:rPr>
        <w:t>4</w:t>
      </w:r>
      <w:r w:rsidR="004B5439" w:rsidRPr="00C93694">
        <w:rPr>
          <w:sz w:val="22"/>
          <w:szCs w:val="22"/>
        </w:rPr>
        <w:t>5</w:t>
      </w:r>
      <w:r w:rsidR="005E11CF" w:rsidRPr="00C93694">
        <w:rPr>
          <w:sz w:val="22"/>
          <w:szCs w:val="22"/>
        </w:rPr>
        <w:t>%, necessita</w:t>
      </w:r>
      <w:r w:rsidR="00EC065B" w:rsidRPr="00C93694">
        <w:rPr>
          <w:sz w:val="22"/>
          <w:szCs w:val="22"/>
        </w:rPr>
        <w:t xml:space="preserve">-se </w:t>
      </w:r>
      <w:r w:rsidR="005E11CF" w:rsidRPr="00C93694">
        <w:rPr>
          <w:sz w:val="22"/>
          <w:szCs w:val="22"/>
        </w:rPr>
        <w:t xml:space="preserve">atender ao comando legal constitucional e mantê-lo aliado ao comando da lei de Responsabilidade Fiscal, </w:t>
      </w:r>
      <w:r w:rsidR="00BB6540" w:rsidRPr="00C93694">
        <w:rPr>
          <w:sz w:val="22"/>
          <w:szCs w:val="22"/>
        </w:rPr>
        <w:t xml:space="preserve">sob pena </w:t>
      </w:r>
      <w:r w:rsidR="003D0454" w:rsidRPr="00C93694">
        <w:rPr>
          <w:sz w:val="22"/>
          <w:szCs w:val="22"/>
        </w:rPr>
        <w:t>inclusive de</w:t>
      </w:r>
      <w:r w:rsidR="0091442D" w:rsidRPr="00C93694">
        <w:rPr>
          <w:sz w:val="22"/>
          <w:szCs w:val="22"/>
        </w:rPr>
        <w:t xml:space="preserve"> </w:t>
      </w:r>
      <w:r w:rsidR="002769BB" w:rsidRPr="00C93694">
        <w:rPr>
          <w:sz w:val="22"/>
          <w:szCs w:val="22"/>
        </w:rPr>
        <w:t xml:space="preserve">ver a seu desfavor </w:t>
      </w:r>
      <w:r w:rsidR="009F096F" w:rsidRPr="00C93694">
        <w:rPr>
          <w:sz w:val="22"/>
          <w:szCs w:val="22"/>
        </w:rPr>
        <w:t xml:space="preserve">movida demanda suscitando a Inconstitucionalidade de Leis que estejam </w:t>
      </w:r>
      <w:r w:rsidR="00191B2B" w:rsidRPr="00C93694">
        <w:rPr>
          <w:sz w:val="22"/>
          <w:szCs w:val="22"/>
        </w:rPr>
        <w:t xml:space="preserve">em desacordo </w:t>
      </w:r>
      <w:r w:rsidR="00ED72CB" w:rsidRPr="00C93694">
        <w:rPr>
          <w:sz w:val="22"/>
          <w:szCs w:val="22"/>
        </w:rPr>
        <w:t xml:space="preserve">coma própria Carta Maior. É, inclusive, obrigação do próprio gestor </w:t>
      </w:r>
      <w:r w:rsidR="00D717A7" w:rsidRPr="00C93694">
        <w:rPr>
          <w:sz w:val="22"/>
          <w:szCs w:val="22"/>
        </w:rPr>
        <w:t xml:space="preserve">e dos vereadores </w:t>
      </w:r>
      <w:r w:rsidR="00ED72CB" w:rsidRPr="00C93694">
        <w:rPr>
          <w:sz w:val="22"/>
          <w:szCs w:val="22"/>
        </w:rPr>
        <w:t xml:space="preserve">em </w:t>
      </w:r>
      <w:r w:rsidR="00D717A7" w:rsidRPr="00C93694">
        <w:rPr>
          <w:sz w:val="22"/>
          <w:szCs w:val="22"/>
        </w:rPr>
        <w:t xml:space="preserve">suscitar tal medida caso constatada esta situação. Por esta razão, </w:t>
      </w:r>
      <w:r w:rsidR="00C36296" w:rsidRPr="00C93694">
        <w:rPr>
          <w:sz w:val="22"/>
          <w:szCs w:val="22"/>
        </w:rPr>
        <w:t>é</w:t>
      </w:r>
      <w:r w:rsidR="00AA232F" w:rsidRPr="00C93694">
        <w:rPr>
          <w:sz w:val="22"/>
          <w:szCs w:val="22"/>
        </w:rPr>
        <w:t xml:space="preserve"> imperiosa a </w:t>
      </w:r>
      <w:r w:rsidR="00EC065B" w:rsidRPr="00C93694">
        <w:rPr>
          <w:sz w:val="22"/>
          <w:szCs w:val="22"/>
        </w:rPr>
        <w:t>suspensão</w:t>
      </w:r>
      <w:r w:rsidR="00AA232F" w:rsidRPr="00C93694">
        <w:rPr>
          <w:sz w:val="22"/>
          <w:szCs w:val="22"/>
        </w:rPr>
        <w:t xml:space="preserve"> </w:t>
      </w:r>
      <w:r w:rsidR="001C2410" w:rsidRPr="00C93694">
        <w:rPr>
          <w:sz w:val="22"/>
          <w:szCs w:val="22"/>
        </w:rPr>
        <w:t>da Lei que estabelecia a trimestralidade destas revisões</w:t>
      </w:r>
      <w:r w:rsidR="00EC065B" w:rsidRPr="00C93694">
        <w:rPr>
          <w:sz w:val="22"/>
          <w:szCs w:val="22"/>
        </w:rPr>
        <w:t>, para o exercício atual</w:t>
      </w:r>
      <w:r w:rsidR="001C2410" w:rsidRPr="00C93694">
        <w:rPr>
          <w:sz w:val="22"/>
          <w:szCs w:val="22"/>
        </w:rPr>
        <w:t xml:space="preserve">. </w:t>
      </w:r>
    </w:p>
    <w:p w:rsidR="00F12A04" w:rsidRPr="00C93694" w:rsidRDefault="001C2410" w:rsidP="00D50A85">
      <w:pPr>
        <w:autoSpaceDE w:val="0"/>
        <w:spacing w:line="360" w:lineRule="auto"/>
        <w:ind w:firstLine="1800"/>
        <w:jc w:val="both"/>
        <w:rPr>
          <w:sz w:val="22"/>
          <w:szCs w:val="22"/>
        </w:rPr>
      </w:pPr>
      <w:r w:rsidRPr="00C93694">
        <w:rPr>
          <w:sz w:val="22"/>
          <w:szCs w:val="22"/>
        </w:rPr>
        <w:t>Com a clareza e a transparência que é peculiar</w:t>
      </w:r>
      <w:r w:rsidR="00AA232F" w:rsidRPr="00C93694">
        <w:rPr>
          <w:sz w:val="22"/>
          <w:szCs w:val="22"/>
        </w:rPr>
        <w:t xml:space="preserve"> </w:t>
      </w:r>
      <w:r w:rsidRPr="00C93694">
        <w:rPr>
          <w:sz w:val="22"/>
          <w:szCs w:val="22"/>
        </w:rPr>
        <w:t>a este Poder</w:t>
      </w:r>
      <w:r w:rsidR="0064490D" w:rsidRPr="00C93694">
        <w:rPr>
          <w:sz w:val="22"/>
          <w:szCs w:val="22"/>
        </w:rPr>
        <w:t xml:space="preserve"> Executivo</w:t>
      </w:r>
      <w:r w:rsidRPr="00C93694">
        <w:rPr>
          <w:sz w:val="22"/>
          <w:szCs w:val="22"/>
        </w:rPr>
        <w:t>, não há justificativa legal para as concessões de ambas as revisões</w:t>
      </w:r>
      <w:r w:rsidR="00EC065B" w:rsidRPr="00C93694">
        <w:rPr>
          <w:sz w:val="22"/>
          <w:szCs w:val="22"/>
        </w:rPr>
        <w:t xml:space="preserve"> (trimestralidade e reajuste anual)</w:t>
      </w:r>
      <w:r w:rsidRPr="00C93694">
        <w:rPr>
          <w:sz w:val="22"/>
          <w:szCs w:val="22"/>
        </w:rPr>
        <w:t xml:space="preserve"> de forma simultânea. </w:t>
      </w:r>
      <w:r w:rsidR="00026281" w:rsidRPr="00C93694">
        <w:rPr>
          <w:sz w:val="22"/>
          <w:szCs w:val="22"/>
        </w:rPr>
        <w:t>Portanto</w:t>
      </w:r>
      <w:r w:rsidR="009A762D" w:rsidRPr="00C93694">
        <w:rPr>
          <w:sz w:val="22"/>
          <w:szCs w:val="22"/>
        </w:rPr>
        <w:t xml:space="preserve">, apresentamos </w:t>
      </w:r>
      <w:r w:rsidR="001655A4" w:rsidRPr="00C93694">
        <w:rPr>
          <w:sz w:val="22"/>
          <w:szCs w:val="22"/>
        </w:rPr>
        <w:t>o presente Projeto de Lei</w:t>
      </w:r>
      <w:r w:rsidR="00E4484B" w:rsidRPr="00C93694">
        <w:rPr>
          <w:sz w:val="22"/>
          <w:szCs w:val="22"/>
        </w:rPr>
        <w:t xml:space="preserve"> </w:t>
      </w:r>
      <w:r w:rsidR="00E9341A" w:rsidRPr="00C93694">
        <w:rPr>
          <w:sz w:val="22"/>
          <w:szCs w:val="22"/>
        </w:rPr>
        <w:t xml:space="preserve">para apreciação de Vossas Excelências, ressaltando que, </w:t>
      </w:r>
      <w:r w:rsidR="00C36296" w:rsidRPr="00C93694">
        <w:rPr>
          <w:sz w:val="22"/>
          <w:szCs w:val="22"/>
        </w:rPr>
        <w:t>o referido pagamento será retroativo</w:t>
      </w:r>
      <w:r w:rsidR="001B69DF" w:rsidRPr="00C93694">
        <w:rPr>
          <w:sz w:val="22"/>
          <w:szCs w:val="22"/>
        </w:rPr>
        <w:t xml:space="preserve"> </w:t>
      </w:r>
      <w:r w:rsidR="00C36296" w:rsidRPr="00C93694">
        <w:rPr>
          <w:sz w:val="22"/>
          <w:szCs w:val="22"/>
        </w:rPr>
        <w:t>a</w:t>
      </w:r>
      <w:r w:rsidR="001B69DF" w:rsidRPr="00C93694">
        <w:rPr>
          <w:sz w:val="22"/>
          <w:szCs w:val="22"/>
        </w:rPr>
        <w:t xml:space="preserve"> fevereiro de 2022, </w:t>
      </w:r>
      <w:r w:rsidR="00677B1B" w:rsidRPr="00C93694">
        <w:rPr>
          <w:sz w:val="22"/>
          <w:szCs w:val="22"/>
        </w:rPr>
        <w:t xml:space="preserve">considerando a </w:t>
      </w:r>
      <w:r w:rsidR="00C36296" w:rsidRPr="00C93694">
        <w:rPr>
          <w:sz w:val="22"/>
          <w:szCs w:val="22"/>
        </w:rPr>
        <w:t>inércia quanto a apreciação do</w:t>
      </w:r>
      <w:r w:rsidR="00677B1B" w:rsidRPr="00C93694">
        <w:rPr>
          <w:sz w:val="22"/>
          <w:szCs w:val="22"/>
        </w:rPr>
        <w:t xml:space="preserve"> PL </w:t>
      </w:r>
      <w:r w:rsidR="00C36296" w:rsidRPr="00C93694">
        <w:rPr>
          <w:sz w:val="22"/>
          <w:szCs w:val="22"/>
        </w:rPr>
        <w:t>nº</w:t>
      </w:r>
      <w:r w:rsidR="00677B1B" w:rsidRPr="00C93694">
        <w:rPr>
          <w:sz w:val="22"/>
          <w:szCs w:val="22"/>
        </w:rPr>
        <w:t xml:space="preserve">030/2022 que havia sido apresentado </w:t>
      </w:r>
      <w:r w:rsidR="00F17FE9" w:rsidRPr="00C93694">
        <w:rPr>
          <w:sz w:val="22"/>
          <w:szCs w:val="22"/>
        </w:rPr>
        <w:t>ainda no mês de fevereiro.</w:t>
      </w:r>
    </w:p>
    <w:p w:rsidR="00D50A85" w:rsidRPr="00C93694" w:rsidRDefault="00D50A85" w:rsidP="00D50A85">
      <w:pPr>
        <w:autoSpaceDE w:val="0"/>
        <w:spacing w:line="360" w:lineRule="auto"/>
        <w:ind w:firstLine="1800"/>
        <w:jc w:val="both"/>
        <w:rPr>
          <w:sz w:val="22"/>
          <w:szCs w:val="22"/>
        </w:rPr>
      </w:pPr>
      <w:r w:rsidRPr="00C93694">
        <w:rPr>
          <w:sz w:val="22"/>
          <w:szCs w:val="22"/>
        </w:rPr>
        <w:t>Pois bem, sendo que o Município projetou o orçamento para o exercício de 2022 com base nas projeções do IPCA, bem como atualizou suas receitas tributárias, tais como IPTU, aplicando-se o mesmo índice, e também reajustou os contratos administrativos com a mesma variação, é coerente aplicar o IPCA também para a revisão geral dos servidor</w:t>
      </w:r>
      <w:r w:rsidR="0061436A" w:rsidRPr="00C93694">
        <w:rPr>
          <w:sz w:val="22"/>
          <w:szCs w:val="22"/>
        </w:rPr>
        <w:t>e</w:t>
      </w:r>
      <w:r w:rsidR="00C36296" w:rsidRPr="00C93694">
        <w:rPr>
          <w:sz w:val="22"/>
          <w:szCs w:val="22"/>
        </w:rPr>
        <w:t>s do Poder Executivo Municipal.</w:t>
      </w:r>
    </w:p>
    <w:p w:rsidR="00D50A85" w:rsidRPr="00C93694" w:rsidRDefault="00D50A85" w:rsidP="00EC065B">
      <w:pPr>
        <w:autoSpaceDE w:val="0"/>
        <w:spacing w:line="360" w:lineRule="auto"/>
        <w:ind w:firstLine="1418"/>
        <w:jc w:val="both"/>
        <w:rPr>
          <w:sz w:val="22"/>
          <w:szCs w:val="22"/>
        </w:rPr>
      </w:pPr>
      <w:r w:rsidRPr="00C93694">
        <w:rPr>
          <w:sz w:val="22"/>
          <w:szCs w:val="22"/>
        </w:rPr>
        <w:t>Neste sentido, considerando que</w:t>
      </w:r>
      <w:r w:rsidR="00696A94" w:rsidRPr="00C93694">
        <w:rPr>
          <w:sz w:val="22"/>
          <w:szCs w:val="22"/>
        </w:rPr>
        <w:t xml:space="preserve"> face à pandemia deflagrada pela</w:t>
      </w:r>
      <w:r w:rsidRPr="00C93694">
        <w:rPr>
          <w:sz w:val="22"/>
          <w:szCs w:val="22"/>
        </w:rPr>
        <w:t xml:space="preserve"> </w:t>
      </w:r>
      <w:r w:rsidR="00696A94" w:rsidRPr="00C93694">
        <w:rPr>
          <w:sz w:val="22"/>
          <w:szCs w:val="22"/>
        </w:rPr>
        <w:t>Covid-19</w:t>
      </w:r>
      <w:r w:rsidRPr="00C93694">
        <w:rPr>
          <w:sz w:val="22"/>
          <w:szCs w:val="22"/>
        </w:rPr>
        <w:t xml:space="preserve"> e o congelamento das reposições face à LC nº 173/2020, justamente para diminuir os impactos causados inclusive por este congelamento, a reposição trimestral anteriormente solicitada foi repensada pelo Poder Executivo e entendeu-se, após inúmeros estudos e reuniões com</w:t>
      </w:r>
      <w:r w:rsidR="00EB7B97" w:rsidRPr="00C93694">
        <w:rPr>
          <w:sz w:val="22"/>
          <w:szCs w:val="22"/>
        </w:rPr>
        <w:t xml:space="preserve"> servidores de ambos os poderes, </w:t>
      </w:r>
      <w:r w:rsidRPr="00C93694">
        <w:rPr>
          <w:sz w:val="22"/>
          <w:szCs w:val="22"/>
        </w:rPr>
        <w:t>de que a revisão anual melhor atende aos anseios e expectativas d</w:t>
      </w:r>
      <w:r w:rsidR="00FB1D7A" w:rsidRPr="00C93694">
        <w:rPr>
          <w:sz w:val="22"/>
          <w:szCs w:val="22"/>
        </w:rPr>
        <w:t>os servidores de um modo geral e de forma a melhor manter o “poder de compra” dos subsídios d</w:t>
      </w:r>
      <w:r w:rsidR="00EB7B97" w:rsidRPr="00C93694">
        <w:rPr>
          <w:sz w:val="22"/>
          <w:szCs w:val="22"/>
        </w:rPr>
        <w:t>estes</w:t>
      </w:r>
      <w:r w:rsidR="00EC065B" w:rsidRPr="00C93694">
        <w:rPr>
          <w:sz w:val="22"/>
          <w:szCs w:val="22"/>
        </w:rPr>
        <w:t xml:space="preserve"> servidores, </w:t>
      </w:r>
      <w:r w:rsidR="00C36296" w:rsidRPr="00C93694">
        <w:rPr>
          <w:sz w:val="22"/>
          <w:szCs w:val="22"/>
        </w:rPr>
        <w:t xml:space="preserve">até o mês de fevereiro de 2023 </w:t>
      </w:r>
      <w:r w:rsidR="00EC065B" w:rsidRPr="00C93694">
        <w:rPr>
          <w:sz w:val="22"/>
          <w:szCs w:val="22"/>
        </w:rPr>
        <w:t>.</w:t>
      </w:r>
    </w:p>
    <w:p w:rsidR="00D50A85" w:rsidRPr="00C93694" w:rsidRDefault="00EB7B97" w:rsidP="00EC065B">
      <w:pPr>
        <w:autoSpaceDE w:val="0"/>
        <w:spacing w:line="360" w:lineRule="auto"/>
        <w:ind w:firstLine="1418"/>
        <w:jc w:val="both"/>
        <w:rPr>
          <w:sz w:val="22"/>
          <w:szCs w:val="22"/>
        </w:rPr>
      </w:pPr>
      <w:r w:rsidRPr="00C93694">
        <w:rPr>
          <w:sz w:val="22"/>
          <w:szCs w:val="22"/>
        </w:rPr>
        <w:t xml:space="preserve">Cabe salientar, </w:t>
      </w:r>
      <w:r w:rsidR="00D50A85" w:rsidRPr="00C93694">
        <w:rPr>
          <w:sz w:val="22"/>
          <w:szCs w:val="22"/>
        </w:rPr>
        <w:t xml:space="preserve">que o Município deve agir projetando a manutenção da estabilidade das contas públicas também a médio e longo prazo, sendo que o estudo para esta estabilidade levou em conta qual índice aplicar, no sentido de que possamos proporcionar a manutenção do poder de compra dos servidores e, ao mesmo tempo, não desestabilizar as contas públicas, função que o Poder Executivo possui através de seu gestor. </w:t>
      </w:r>
    </w:p>
    <w:p w:rsidR="00D50A85" w:rsidRPr="00C93694" w:rsidRDefault="00D50A85" w:rsidP="00326F79">
      <w:pPr>
        <w:spacing w:line="360" w:lineRule="auto"/>
        <w:ind w:firstLine="1701"/>
        <w:jc w:val="both"/>
        <w:rPr>
          <w:color w:val="000000"/>
          <w:spacing w:val="-4"/>
          <w:sz w:val="22"/>
          <w:szCs w:val="22"/>
          <w:lang w:val="pt"/>
        </w:rPr>
      </w:pPr>
      <w:r w:rsidRPr="00C93694">
        <w:rPr>
          <w:color w:val="000000"/>
          <w:spacing w:val="-4"/>
          <w:sz w:val="22"/>
          <w:szCs w:val="22"/>
          <w:lang w:val="pt"/>
        </w:rPr>
        <w:t>A revis</w:t>
      </w:r>
      <w:r w:rsidRPr="00C93694">
        <w:rPr>
          <w:color w:val="000000"/>
          <w:sz w:val="22"/>
          <w:szCs w:val="22"/>
          <w:lang w:val="pt"/>
        </w:rPr>
        <w:t>ão geral anual se dá em cumprimento ao disposto no art. 37, X, da Constituição Federal</w:t>
      </w:r>
      <w:r w:rsidRPr="00C93694">
        <w:rPr>
          <w:color w:val="000000"/>
          <w:spacing w:val="-4"/>
          <w:sz w:val="22"/>
          <w:szCs w:val="22"/>
          <w:lang w:val="pt"/>
        </w:rPr>
        <w:t>, cumprindo assim o Poder Executivo com a sua função constitucional neste aspecto.</w:t>
      </w:r>
    </w:p>
    <w:p w:rsidR="00D50A85" w:rsidRPr="00C93694" w:rsidRDefault="00D50A85" w:rsidP="00EC065B">
      <w:pPr>
        <w:pStyle w:val="Textoembloco"/>
        <w:spacing w:line="360" w:lineRule="auto"/>
        <w:ind w:left="0" w:right="-2" w:firstLine="1418"/>
        <w:rPr>
          <w:b w:val="0"/>
          <w:sz w:val="22"/>
          <w:szCs w:val="22"/>
        </w:rPr>
      </w:pPr>
      <w:r w:rsidRPr="00C93694">
        <w:rPr>
          <w:b w:val="0"/>
          <w:sz w:val="22"/>
          <w:szCs w:val="22"/>
        </w:rPr>
        <w:t>Antecipamos nosso agradecimento e renovamos a Vossa Excelência e aos demais Vereadores, nosso protesto de estima e apreço.</w:t>
      </w:r>
    </w:p>
    <w:p w:rsidR="00D50A85" w:rsidRPr="00C93694" w:rsidRDefault="00326F79" w:rsidP="00EC065B">
      <w:pPr>
        <w:pStyle w:val="Corponico"/>
        <w:spacing w:line="360" w:lineRule="au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C93694">
        <w:rPr>
          <w:rFonts w:ascii="Times New Roman" w:hAnsi="Times New Roman" w:cs="Times New Roman"/>
          <w:color w:val="auto"/>
          <w:spacing w:val="-4"/>
          <w:sz w:val="22"/>
          <w:szCs w:val="22"/>
        </w:rPr>
        <w:t>S</w:t>
      </w:r>
      <w:r w:rsidR="00D50A85" w:rsidRPr="00C93694">
        <w:rPr>
          <w:rFonts w:ascii="Times New Roman" w:hAnsi="Times New Roman" w:cs="Times New Roman"/>
          <w:color w:val="auto"/>
          <w:spacing w:val="-4"/>
          <w:sz w:val="22"/>
          <w:szCs w:val="22"/>
        </w:rPr>
        <w:t>ão essas, Senhor Presidente</w:t>
      </w:r>
      <w:r w:rsidR="00C36296" w:rsidRPr="00C93694">
        <w:rPr>
          <w:rFonts w:ascii="Times New Roman" w:hAnsi="Times New Roman" w:cs="Times New Roman"/>
          <w:color w:val="auto"/>
          <w:spacing w:val="-4"/>
          <w:sz w:val="22"/>
          <w:szCs w:val="22"/>
        </w:rPr>
        <w:t xml:space="preserve"> e demais Vereadores</w:t>
      </w:r>
      <w:r w:rsidR="00D50A85" w:rsidRPr="00C93694">
        <w:rPr>
          <w:rFonts w:ascii="Times New Roman" w:hAnsi="Times New Roman" w:cs="Times New Roman"/>
          <w:color w:val="auto"/>
          <w:spacing w:val="-4"/>
          <w:sz w:val="22"/>
          <w:szCs w:val="22"/>
        </w:rPr>
        <w:t>, as razões que nos levam a propor o encaminhamento do Projeto de Lei à apreciação, nos termos da Lei Orgânica Municipal.</w:t>
      </w:r>
    </w:p>
    <w:p w:rsidR="00EB7B97" w:rsidRPr="00326F79" w:rsidRDefault="00EB7B97" w:rsidP="00EC065B">
      <w:pPr>
        <w:pStyle w:val="WW-Padro"/>
        <w:spacing w:line="380" w:lineRule="atLeast"/>
        <w:ind w:firstLine="1418"/>
        <w:jc w:val="both"/>
        <w:rPr>
          <w:sz w:val="23"/>
          <w:szCs w:val="23"/>
        </w:rPr>
      </w:pPr>
      <w:r w:rsidRPr="00326F79">
        <w:rPr>
          <w:sz w:val="23"/>
          <w:szCs w:val="23"/>
        </w:rPr>
        <w:lastRenderedPageBreak/>
        <w:t xml:space="preserve">GABINETE DO PREFEITO MUNICIPAL DE NOVA PRATA, </w:t>
      </w:r>
      <w:r w:rsidR="00C81AEE">
        <w:rPr>
          <w:sz w:val="23"/>
          <w:szCs w:val="23"/>
        </w:rPr>
        <w:t xml:space="preserve">em </w:t>
      </w:r>
      <w:r w:rsidR="00026281">
        <w:rPr>
          <w:sz w:val="23"/>
          <w:szCs w:val="23"/>
        </w:rPr>
        <w:t>20</w:t>
      </w:r>
      <w:r w:rsidR="00EC065B">
        <w:rPr>
          <w:sz w:val="23"/>
          <w:szCs w:val="23"/>
        </w:rPr>
        <w:t xml:space="preserve"> de abril</w:t>
      </w:r>
      <w:r w:rsidRPr="00326F79">
        <w:rPr>
          <w:sz w:val="23"/>
          <w:szCs w:val="23"/>
        </w:rPr>
        <w:t xml:space="preserve"> de 2022.</w:t>
      </w:r>
    </w:p>
    <w:p w:rsidR="00EB7B97" w:rsidRPr="00EC065B" w:rsidRDefault="00EB7B97" w:rsidP="00EB7B97">
      <w:pPr>
        <w:pStyle w:val="WW-Padro"/>
        <w:tabs>
          <w:tab w:val="left" w:pos="4539"/>
          <w:tab w:val="left" w:pos="5247"/>
          <w:tab w:val="left" w:pos="5955"/>
          <w:tab w:val="left" w:pos="6663"/>
          <w:tab w:val="left" w:pos="7371"/>
          <w:tab w:val="left" w:pos="8079"/>
          <w:tab w:val="left" w:pos="8787"/>
        </w:tabs>
        <w:spacing w:line="320" w:lineRule="atLeast"/>
        <w:ind w:firstLine="1418"/>
        <w:rPr>
          <w:sz w:val="23"/>
          <w:szCs w:val="23"/>
        </w:rPr>
      </w:pPr>
      <w:r w:rsidRPr="00EC065B">
        <w:rPr>
          <w:bCs/>
          <w:sz w:val="23"/>
          <w:szCs w:val="23"/>
        </w:rPr>
        <w:t>ALCIONE GRAZIOTIN</w:t>
      </w:r>
    </w:p>
    <w:p w:rsidR="00FB5837" w:rsidRPr="00326F79" w:rsidRDefault="00EB7B97" w:rsidP="00DE3214">
      <w:pPr>
        <w:pStyle w:val="WW-Padro"/>
        <w:tabs>
          <w:tab w:val="left" w:pos="4539"/>
          <w:tab w:val="left" w:pos="5247"/>
          <w:tab w:val="left" w:pos="5955"/>
          <w:tab w:val="left" w:pos="6663"/>
          <w:tab w:val="left" w:pos="7371"/>
          <w:tab w:val="left" w:pos="8079"/>
          <w:tab w:val="left" w:pos="8787"/>
        </w:tabs>
        <w:spacing w:line="320" w:lineRule="atLeast"/>
        <w:ind w:firstLine="1418"/>
        <w:rPr>
          <w:sz w:val="23"/>
          <w:szCs w:val="23"/>
        </w:rPr>
      </w:pPr>
      <w:r w:rsidRPr="00EC065B">
        <w:rPr>
          <w:sz w:val="23"/>
          <w:szCs w:val="23"/>
        </w:rPr>
        <w:t>Prefeito Municipal</w:t>
      </w:r>
      <w:bookmarkEnd w:id="0"/>
      <w:bookmarkEnd w:id="1"/>
      <w:bookmarkEnd w:id="2"/>
    </w:p>
    <w:sectPr w:rsidR="00FB5837" w:rsidRPr="00326F79" w:rsidSect="00024B0E">
      <w:headerReference w:type="default" r:id="rId7"/>
      <w:pgSz w:w="11906" w:h="16838"/>
      <w:pgMar w:top="3175" w:right="1134" w:bottom="851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F80" w:rsidRDefault="00360F80">
      <w:r>
        <w:separator/>
      </w:r>
    </w:p>
  </w:endnote>
  <w:endnote w:type="continuationSeparator" w:id="0">
    <w:p w:rsidR="00360F80" w:rsidRDefault="0036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F80" w:rsidRDefault="00360F80">
      <w:r>
        <w:separator/>
      </w:r>
    </w:p>
  </w:footnote>
  <w:footnote w:type="continuationSeparator" w:id="0">
    <w:p w:rsidR="00360F80" w:rsidRDefault="0036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150" w:rsidRDefault="00360F80">
    <w:pPr>
      <w:jc w:val="center"/>
    </w:pPr>
  </w:p>
  <w:p w:rsidR="00FD4150" w:rsidRDefault="00360F80">
    <w:pPr>
      <w:jc w:val="center"/>
    </w:pPr>
  </w:p>
  <w:p w:rsidR="00FD4150" w:rsidRDefault="00360F80">
    <w:pPr>
      <w:pStyle w:val="Ttulo1"/>
      <w:rPr>
        <w:b w:val="0"/>
        <w:bCs/>
        <w:smallCaps/>
        <w:sz w:val="22"/>
      </w:rPr>
    </w:pPr>
  </w:p>
  <w:p w:rsidR="00FD4150" w:rsidRDefault="00360F80">
    <w:pPr>
      <w:pStyle w:val="Ttulo1"/>
      <w:rPr>
        <w:b w:val="0"/>
        <w:bCs/>
        <w:smallCaps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A85"/>
    <w:rsid w:val="00015438"/>
    <w:rsid w:val="00024B0E"/>
    <w:rsid w:val="00026281"/>
    <w:rsid w:val="00037F14"/>
    <w:rsid w:val="00163E4C"/>
    <w:rsid w:val="001655A4"/>
    <w:rsid w:val="0017267D"/>
    <w:rsid w:val="00191B2B"/>
    <w:rsid w:val="001B69DF"/>
    <w:rsid w:val="001C2410"/>
    <w:rsid w:val="001E349B"/>
    <w:rsid w:val="00220B4C"/>
    <w:rsid w:val="00224BF7"/>
    <w:rsid w:val="002769BB"/>
    <w:rsid w:val="002B35C9"/>
    <w:rsid w:val="002B64AF"/>
    <w:rsid w:val="00302B75"/>
    <w:rsid w:val="00326F79"/>
    <w:rsid w:val="00355F4D"/>
    <w:rsid w:val="00360F80"/>
    <w:rsid w:val="003745B5"/>
    <w:rsid w:val="0039488E"/>
    <w:rsid w:val="003D0454"/>
    <w:rsid w:val="004026D1"/>
    <w:rsid w:val="00460A3F"/>
    <w:rsid w:val="004B5439"/>
    <w:rsid w:val="004D161D"/>
    <w:rsid w:val="004D4622"/>
    <w:rsid w:val="004E5762"/>
    <w:rsid w:val="005010D7"/>
    <w:rsid w:val="00527475"/>
    <w:rsid w:val="00587B53"/>
    <w:rsid w:val="005C0909"/>
    <w:rsid w:val="005C58C7"/>
    <w:rsid w:val="005E11CF"/>
    <w:rsid w:val="0061436A"/>
    <w:rsid w:val="00624305"/>
    <w:rsid w:val="0064490D"/>
    <w:rsid w:val="00655029"/>
    <w:rsid w:val="00677B1B"/>
    <w:rsid w:val="00694FFB"/>
    <w:rsid w:val="00696A94"/>
    <w:rsid w:val="00777463"/>
    <w:rsid w:val="007950E0"/>
    <w:rsid w:val="007958A0"/>
    <w:rsid w:val="007C293D"/>
    <w:rsid w:val="00806287"/>
    <w:rsid w:val="0091442D"/>
    <w:rsid w:val="00970FB2"/>
    <w:rsid w:val="0098453F"/>
    <w:rsid w:val="009A762D"/>
    <w:rsid w:val="009E680B"/>
    <w:rsid w:val="009F096F"/>
    <w:rsid w:val="009F47FA"/>
    <w:rsid w:val="00A2010B"/>
    <w:rsid w:val="00A47F32"/>
    <w:rsid w:val="00A60E82"/>
    <w:rsid w:val="00AA232F"/>
    <w:rsid w:val="00AA7234"/>
    <w:rsid w:val="00AC159F"/>
    <w:rsid w:val="00AD7289"/>
    <w:rsid w:val="00B013B9"/>
    <w:rsid w:val="00B332D5"/>
    <w:rsid w:val="00B3734D"/>
    <w:rsid w:val="00B42878"/>
    <w:rsid w:val="00B44C9D"/>
    <w:rsid w:val="00BB6540"/>
    <w:rsid w:val="00C36296"/>
    <w:rsid w:val="00C62933"/>
    <w:rsid w:val="00C81AEE"/>
    <w:rsid w:val="00C93694"/>
    <w:rsid w:val="00D50A85"/>
    <w:rsid w:val="00D717A7"/>
    <w:rsid w:val="00DA31F9"/>
    <w:rsid w:val="00DE3214"/>
    <w:rsid w:val="00E4484B"/>
    <w:rsid w:val="00E53AC3"/>
    <w:rsid w:val="00E9341A"/>
    <w:rsid w:val="00EA23C1"/>
    <w:rsid w:val="00EB7B97"/>
    <w:rsid w:val="00EC065B"/>
    <w:rsid w:val="00ED72CB"/>
    <w:rsid w:val="00F12A04"/>
    <w:rsid w:val="00F17FE9"/>
    <w:rsid w:val="00FB1D7A"/>
    <w:rsid w:val="00FB5837"/>
    <w:rsid w:val="00FD0603"/>
    <w:rsid w:val="00FD21E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DD3252-9211-43D5-A15B-28E63AAF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A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D50A85"/>
    <w:pPr>
      <w:keepNext/>
      <w:numPr>
        <w:numId w:val="1"/>
      </w:numPr>
      <w:jc w:val="center"/>
      <w:outlineLvl w:val="0"/>
    </w:pPr>
    <w:rPr>
      <w:rFonts w:ascii="Century Gothic" w:hAnsi="Century Gothic" w:cs="Century Gothic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50A85"/>
    <w:rPr>
      <w:rFonts w:ascii="Century Gothic" w:eastAsia="Times New Roman" w:hAnsi="Century Gothic" w:cs="Century Gothic"/>
      <w:b/>
      <w:sz w:val="20"/>
      <w:szCs w:val="20"/>
      <w:lang w:eastAsia="zh-CN"/>
    </w:rPr>
  </w:style>
  <w:style w:type="paragraph" w:customStyle="1" w:styleId="WW-Padro">
    <w:name w:val="WW-Padrão"/>
    <w:rsid w:val="00D50A8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zh-CN"/>
    </w:rPr>
  </w:style>
  <w:style w:type="paragraph" w:customStyle="1" w:styleId="Corponico">
    <w:name w:val="Corpo Único"/>
    <w:rsid w:val="00D50A85"/>
    <w:pPr>
      <w:suppressAutoHyphens/>
      <w:snapToGrid w:val="0"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zh-CN"/>
    </w:rPr>
  </w:style>
  <w:style w:type="paragraph" w:styleId="Textoembloco">
    <w:name w:val="Block Text"/>
    <w:basedOn w:val="Normal"/>
    <w:rsid w:val="00D50A85"/>
    <w:pPr>
      <w:suppressAutoHyphens w:val="0"/>
      <w:autoSpaceDE w:val="0"/>
      <w:autoSpaceDN w:val="0"/>
      <w:ind w:left="4395" w:right="282"/>
      <w:jc w:val="both"/>
    </w:pPr>
    <w:rPr>
      <w:b/>
      <w:bCs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0E8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0E82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1127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</dc:creator>
  <cp:keywords/>
  <dc:description/>
  <cp:lastModifiedBy>user</cp:lastModifiedBy>
  <cp:revision>6</cp:revision>
  <cp:lastPrinted>2022-04-22T13:09:00Z</cp:lastPrinted>
  <dcterms:created xsi:type="dcterms:W3CDTF">2022-04-20T19:33:00Z</dcterms:created>
  <dcterms:modified xsi:type="dcterms:W3CDTF">2022-04-22T18:15:00Z</dcterms:modified>
</cp:coreProperties>
</file>